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C27E" w14:textId="77777777" w:rsidR="003C4180" w:rsidRPr="007444E0" w:rsidRDefault="003C4180" w:rsidP="00134A29">
      <w:pPr>
        <w:spacing w:line="400" w:lineRule="exact"/>
        <w:jc w:val="center"/>
        <w:rPr>
          <w:rFonts w:eastAsia="標楷體"/>
          <w:b/>
          <w:color w:val="000000"/>
          <w:sz w:val="36"/>
        </w:rPr>
      </w:pPr>
      <w:bookmarkStart w:id="0" w:name="_GoBack"/>
      <w:bookmarkEnd w:id="0"/>
      <w:r w:rsidRPr="007444E0">
        <w:rPr>
          <w:rFonts w:eastAsia="標楷體"/>
          <w:b/>
          <w:color w:val="000000"/>
          <w:sz w:val="36"/>
        </w:rPr>
        <w:t>工廠檢查</w:t>
      </w:r>
      <w:r w:rsidR="001334BA" w:rsidRPr="007444E0">
        <w:rPr>
          <w:rFonts w:eastAsia="標楷體"/>
          <w:b/>
          <w:color w:val="000000"/>
          <w:sz w:val="36"/>
        </w:rPr>
        <w:t>作業</w:t>
      </w:r>
      <w:r w:rsidRPr="007444E0">
        <w:rPr>
          <w:rFonts w:eastAsia="標楷體"/>
          <w:b/>
          <w:color w:val="000000"/>
          <w:sz w:val="36"/>
        </w:rPr>
        <w:t>注意事項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9"/>
      </w:tblGrid>
      <w:tr w:rsidR="001334BA" w:rsidRPr="007444E0" w14:paraId="5FC533B1" w14:textId="77777777" w:rsidTr="0083742B">
        <w:trPr>
          <w:tblHeader/>
        </w:trPr>
        <w:tc>
          <w:tcPr>
            <w:tcW w:w="1008" w:type="dxa"/>
            <w:shd w:val="clear" w:color="auto" w:fill="auto"/>
            <w:vAlign w:val="center"/>
          </w:tcPr>
          <w:p w14:paraId="58246052" w14:textId="77777777" w:rsidR="001334BA" w:rsidRPr="007444E0" w:rsidRDefault="007076EA" w:rsidP="006717FC">
            <w:pPr>
              <w:jc w:val="center"/>
              <w:rPr>
                <w:rFonts w:eastAsia="標楷體"/>
                <w:color w:val="000000"/>
              </w:rPr>
            </w:pPr>
            <w:r w:rsidRPr="007444E0">
              <w:rPr>
                <w:rFonts w:eastAsia="標楷體"/>
                <w:color w:val="000000"/>
              </w:rPr>
              <w:t>項目</w:t>
            </w:r>
          </w:p>
        </w:tc>
        <w:tc>
          <w:tcPr>
            <w:tcW w:w="8059" w:type="dxa"/>
            <w:shd w:val="clear" w:color="auto" w:fill="auto"/>
            <w:vAlign w:val="center"/>
          </w:tcPr>
          <w:p w14:paraId="06901012" w14:textId="77777777" w:rsidR="001334BA" w:rsidRPr="007444E0" w:rsidRDefault="007076EA" w:rsidP="006717FC">
            <w:pPr>
              <w:ind w:left="3528" w:hangingChars="105" w:hanging="3528"/>
              <w:jc w:val="center"/>
              <w:rPr>
                <w:rFonts w:eastAsia="標楷體"/>
                <w:color w:val="000000"/>
              </w:rPr>
            </w:pPr>
            <w:r w:rsidRPr="007444E0">
              <w:rPr>
                <w:rFonts w:eastAsia="標楷體"/>
                <w:color w:val="000000"/>
                <w:spacing w:val="1560"/>
                <w:kern w:val="0"/>
                <w:fitText w:val="3600" w:id="1722541313"/>
              </w:rPr>
              <w:t>說</w:t>
            </w:r>
            <w:r w:rsidRPr="007444E0">
              <w:rPr>
                <w:rFonts w:eastAsia="標楷體"/>
                <w:color w:val="000000"/>
                <w:kern w:val="0"/>
                <w:fitText w:val="3600" w:id="1722541313"/>
              </w:rPr>
              <w:t>明</w:t>
            </w:r>
          </w:p>
        </w:tc>
      </w:tr>
      <w:tr w:rsidR="001C6182" w:rsidRPr="007444E0" w14:paraId="54D32FFA" w14:textId="77777777" w:rsidTr="00C74648">
        <w:trPr>
          <w:cantSplit/>
          <w:trHeight w:val="13411"/>
        </w:trPr>
        <w:tc>
          <w:tcPr>
            <w:tcW w:w="1008" w:type="dxa"/>
            <w:shd w:val="clear" w:color="auto" w:fill="auto"/>
            <w:textDirection w:val="tbRlV"/>
            <w:vAlign w:val="center"/>
          </w:tcPr>
          <w:p w14:paraId="2B5CED23" w14:textId="77777777" w:rsidR="001C6182" w:rsidRPr="007444E0" w:rsidRDefault="001C6182" w:rsidP="006C7AAB">
            <w:pPr>
              <w:ind w:left="113" w:right="113"/>
              <w:jc w:val="center"/>
              <w:rPr>
                <w:rFonts w:eastAsia="標楷體"/>
                <w:color w:val="000000"/>
              </w:rPr>
            </w:pPr>
            <w:r w:rsidRPr="007444E0">
              <w:rPr>
                <w:rFonts w:eastAsia="標楷體"/>
                <w:color w:val="000000"/>
              </w:rPr>
              <w:t>受理及審查</w:t>
            </w:r>
          </w:p>
        </w:tc>
        <w:tc>
          <w:tcPr>
            <w:tcW w:w="8059" w:type="dxa"/>
            <w:shd w:val="clear" w:color="auto" w:fill="auto"/>
          </w:tcPr>
          <w:p w14:paraId="27021768" w14:textId="69C57B1D" w:rsidR="001C6182" w:rsidRPr="007444E0" w:rsidRDefault="001C6182" w:rsidP="00D913CB">
            <w:pPr>
              <w:jc w:val="both"/>
              <w:rPr>
                <w:rFonts w:eastAsia="標楷體"/>
                <w:b/>
                <w:color w:val="000000" w:themeColor="text1"/>
              </w:rPr>
            </w:pPr>
            <w:r w:rsidRPr="007444E0">
              <w:rPr>
                <w:rFonts w:eastAsia="標楷體"/>
                <w:b/>
                <w:color w:val="000000" w:themeColor="text1"/>
              </w:rPr>
              <w:t>公司或商業登記證明文件</w:t>
            </w:r>
          </w:p>
          <w:p w14:paraId="1648B365" w14:textId="77777777" w:rsidR="001C6182" w:rsidRPr="007444E0" w:rsidRDefault="001C6182" w:rsidP="00D913CB">
            <w:pPr>
              <w:jc w:val="both"/>
              <w:rPr>
                <w:rFonts w:eastAsia="標楷體"/>
                <w:bCs/>
                <w:color w:val="000000" w:themeColor="text1"/>
              </w:rPr>
            </w:pPr>
            <w:r w:rsidRPr="007444E0">
              <w:rPr>
                <w:rFonts w:eastAsia="標楷體"/>
                <w:bCs/>
                <w:color w:val="000000" w:themeColor="text1"/>
              </w:rPr>
              <w:t>申請人</w:t>
            </w:r>
            <w:r w:rsidRPr="007444E0">
              <w:rPr>
                <w:rFonts w:eastAsia="標楷體"/>
                <w:color w:val="000000" w:themeColor="text1"/>
              </w:rPr>
              <w:t>（</w:t>
            </w:r>
            <w:r w:rsidRPr="007444E0">
              <w:rPr>
                <w:rFonts w:eastAsia="標楷體"/>
                <w:bCs/>
                <w:color w:val="000000" w:themeColor="text1"/>
              </w:rPr>
              <w:t>即工廠</w:t>
            </w:r>
            <w:r w:rsidRPr="007444E0">
              <w:rPr>
                <w:rFonts w:eastAsia="標楷體"/>
                <w:color w:val="000000" w:themeColor="text1"/>
              </w:rPr>
              <w:t>）</w:t>
            </w:r>
            <w:r w:rsidRPr="007444E0">
              <w:rPr>
                <w:rFonts w:eastAsia="標楷體"/>
                <w:bCs/>
                <w:color w:val="000000" w:themeColor="text1"/>
              </w:rPr>
              <w:t>隸屬之事業主體登記證明。</w:t>
            </w:r>
          </w:p>
          <w:p w14:paraId="7E16EF85" w14:textId="77777777" w:rsidR="001C6182" w:rsidRPr="007444E0" w:rsidRDefault="001C6182" w:rsidP="001C6182">
            <w:pPr>
              <w:spacing w:beforeLines="30" w:before="108"/>
              <w:jc w:val="both"/>
              <w:rPr>
                <w:rFonts w:eastAsia="標楷體"/>
                <w:b/>
                <w:color w:val="000000" w:themeColor="text1"/>
              </w:rPr>
            </w:pPr>
            <w:r w:rsidRPr="007444E0">
              <w:rPr>
                <w:rFonts w:eastAsia="標楷體"/>
                <w:b/>
                <w:color w:val="000000" w:themeColor="text1"/>
              </w:rPr>
              <w:t>工廠登記證明文件</w:t>
            </w:r>
          </w:p>
          <w:p w14:paraId="50EFCC9B" w14:textId="77777777" w:rsidR="001C6182" w:rsidRPr="007444E0" w:rsidRDefault="001C6182" w:rsidP="00D913CB">
            <w:pPr>
              <w:numPr>
                <w:ilvl w:val="0"/>
                <w:numId w:val="1"/>
              </w:numPr>
              <w:ind w:left="268" w:hanging="283"/>
              <w:jc w:val="both"/>
              <w:rPr>
                <w:rFonts w:eastAsia="標楷體"/>
                <w:color w:val="000000" w:themeColor="text1"/>
              </w:rPr>
            </w:pPr>
            <w:r w:rsidRPr="007444E0">
              <w:rPr>
                <w:rFonts w:eastAsia="標楷體"/>
                <w:color w:val="000000" w:themeColor="text1"/>
              </w:rPr>
              <w:t>屬</w:t>
            </w:r>
            <w:hyperlink r:id="rId9" w:history="1">
              <w:r w:rsidRPr="007444E0">
                <w:rPr>
                  <w:rStyle w:val="a8"/>
                  <w:rFonts w:eastAsia="標楷體"/>
                </w:rPr>
                <w:t>工廠管理輔導法第</w:t>
              </w:r>
              <w:r w:rsidRPr="007444E0">
                <w:rPr>
                  <w:rStyle w:val="a8"/>
                  <w:rFonts w:eastAsia="標楷體"/>
                </w:rPr>
                <w:t>3</w:t>
              </w:r>
              <w:r w:rsidRPr="007444E0">
                <w:rPr>
                  <w:rStyle w:val="a8"/>
                  <w:rFonts w:eastAsia="標楷體"/>
                </w:rPr>
                <w:t>條</w:t>
              </w:r>
            </w:hyperlink>
            <w:r w:rsidRPr="007444E0">
              <w:rPr>
                <w:rFonts w:eastAsia="標楷體"/>
                <w:color w:val="000000" w:themeColor="text1"/>
              </w:rPr>
              <w:t>所稱之國內工廠，應提具工廠登記證明。</w:t>
            </w:r>
          </w:p>
          <w:p w14:paraId="1A8949ED" w14:textId="77777777" w:rsidR="001C6182" w:rsidRPr="007444E0" w:rsidRDefault="001C6182" w:rsidP="00D913CB">
            <w:pPr>
              <w:ind w:left="268"/>
              <w:jc w:val="both"/>
              <w:rPr>
                <w:rFonts w:eastAsia="標楷體"/>
                <w:color w:val="000000"/>
              </w:rPr>
            </w:pPr>
            <w:r w:rsidRPr="007444E0">
              <w:rPr>
                <w:rFonts w:eastAsia="標楷體"/>
                <w:color w:val="000000" w:themeColor="text1"/>
              </w:rPr>
              <w:t>所謂一定面積及一定電力容量、熱能之規模認定標準</w:t>
            </w:r>
            <w:proofErr w:type="gramStart"/>
            <w:r w:rsidRPr="007444E0">
              <w:rPr>
                <w:rFonts w:eastAsia="標楷體"/>
                <w:color w:val="000000" w:themeColor="text1"/>
              </w:rPr>
              <w:t>詳</w:t>
            </w:r>
            <w:proofErr w:type="gramEnd"/>
            <w:r w:rsidR="0097233E">
              <w:fldChar w:fldCharType="begin"/>
            </w:r>
            <w:r w:rsidR="0097233E">
              <w:instrText xml:space="preserve"> HYPERLINK "https://law.moj.gov.tw/LawClass/LawAll.aspx?pcode=J0030117" </w:instrText>
            </w:r>
            <w:r w:rsidR="0097233E">
              <w:fldChar w:fldCharType="separate"/>
            </w:r>
            <w:r w:rsidRPr="007444E0">
              <w:rPr>
                <w:rStyle w:val="a8"/>
                <w:rFonts w:eastAsia="標楷體"/>
              </w:rPr>
              <w:t>工廠從事物品製造加工範圍及面積電力容量熱能規模認定標準</w:t>
            </w:r>
            <w:r w:rsidR="0097233E">
              <w:rPr>
                <w:rStyle w:val="a8"/>
                <w:rFonts w:eastAsia="標楷體"/>
              </w:rPr>
              <w:fldChar w:fldCharType="end"/>
            </w:r>
            <w:r w:rsidRPr="007444E0">
              <w:rPr>
                <w:rFonts w:eastAsia="標楷體"/>
              </w:rPr>
              <w:t>。</w:t>
            </w:r>
          </w:p>
          <w:p w14:paraId="1FE5C6FE" w14:textId="77777777" w:rsidR="001C6182" w:rsidRPr="007444E0" w:rsidRDefault="001C6182" w:rsidP="00D913CB">
            <w:pPr>
              <w:numPr>
                <w:ilvl w:val="0"/>
                <w:numId w:val="1"/>
              </w:numPr>
              <w:ind w:left="268" w:hanging="283"/>
              <w:jc w:val="both"/>
              <w:rPr>
                <w:rFonts w:eastAsia="標楷體"/>
                <w:color w:val="000000" w:themeColor="text1"/>
              </w:rPr>
            </w:pPr>
            <w:r w:rsidRPr="007444E0">
              <w:rPr>
                <w:rFonts w:eastAsia="標楷體"/>
                <w:color w:val="000000" w:themeColor="text1"/>
              </w:rPr>
              <w:t>屬未達工廠管理輔導法第</w:t>
            </w:r>
            <w:r w:rsidRPr="007444E0">
              <w:rPr>
                <w:rFonts w:eastAsia="標楷體"/>
                <w:color w:val="000000" w:themeColor="text1"/>
              </w:rPr>
              <w:t>3</w:t>
            </w:r>
            <w:r w:rsidRPr="007444E0">
              <w:rPr>
                <w:rFonts w:eastAsia="標楷體"/>
                <w:color w:val="000000" w:themeColor="text1"/>
              </w:rPr>
              <w:t>條之國內工廠，亦得依規定申請登記，或逕自函請主管單位認定工廠是否免辦工廠登記。</w:t>
            </w:r>
          </w:p>
          <w:p w14:paraId="4D0FB319" w14:textId="77777777" w:rsidR="001C6182" w:rsidRPr="007444E0" w:rsidRDefault="001C6182" w:rsidP="00D913CB">
            <w:pPr>
              <w:numPr>
                <w:ilvl w:val="0"/>
                <w:numId w:val="1"/>
              </w:numPr>
              <w:ind w:left="268" w:hanging="283"/>
              <w:jc w:val="both"/>
              <w:rPr>
                <w:rFonts w:eastAsia="標楷體"/>
                <w:color w:val="000000" w:themeColor="text1"/>
              </w:rPr>
            </w:pPr>
            <w:r w:rsidRPr="007444E0">
              <w:rPr>
                <w:rFonts w:eastAsia="標楷體"/>
                <w:color w:val="000000" w:themeColor="text1"/>
              </w:rPr>
              <w:t>屬臨時工廠登記之國內工廠（原效期僅至</w:t>
            </w:r>
            <w:r w:rsidRPr="007444E0">
              <w:rPr>
                <w:rFonts w:eastAsia="標楷體"/>
                <w:color w:val="000000" w:themeColor="text1"/>
              </w:rPr>
              <w:t>109</w:t>
            </w:r>
            <w:r w:rsidRPr="007444E0">
              <w:rPr>
                <w:rFonts w:eastAsia="標楷體"/>
                <w:color w:val="000000" w:themeColor="text1"/>
              </w:rPr>
              <w:t>年</w:t>
            </w:r>
            <w:r w:rsidRPr="007444E0">
              <w:rPr>
                <w:rFonts w:eastAsia="標楷體"/>
                <w:color w:val="000000" w:themeColor="text1"/>
              </w:rPr>
              <w:t>6</w:t>
            </w:r>
            <w:r w:rsidRPr="007444E0">
              <w:rPr>
                <w:rFonts w:eastAsia="標楷體"/>
                <w:color w:val="000000" w:themeColor="text1"/>
              </w:rPr>
              <w:t>月</w:t>
            </w:r>
            <w:r w:rsidRPr="007444E0">
              <w:rPr>
                <w:rFonts w:eastAsia="標楷體"/>
                <w:color w:val="000000" w:themeColor="text1"/>
              </w:rPr>
              <w:t>2</w:t>
            </w:r>
            <w:r w:rsidRPr="007444E0">
              <w:rPr>
                <w:rFonts w:eastAsia="標楷體"/>
                <w:color w:val="000000" w:themeColor="text1"/>
              </w:rPr>
              <w:t>日止），應依</w:t>
            </w:r>
            <w:hyperlink r:id="rId10" w:history="1">
              <w:r w:rsidRPr="007444E0">
                <w:rPr>
                  <w:rStyle w:val="a8"/>
                  <w:rFonts w:eastAsia="標楷體"/>
                </w:rPr>
                <w:t>特定工廠登記辦法第</w:t>
              </w:r>
              <w:r w:rsidRPr="007444E0">
                <w:rPr>
                  <w:rStyle w:val="a8"/>
                  <w:rFonts w:eastAsia="標楷體"/>
                </w:rPr>
                <w:t>18</w:t>
              </w:r>
              <w:r w:rsidRPr="007444E0">
                <w:rPr>
                  <w:rStyle w:val="a8"/>
                  <w:rFonts w:eastAsia="標楷體"/>
                </w:rPr>
                <w:t>條及第</w:t>
              </w:r>
              <w:r w:rsidRPr="007444E0">
                <w:rPr>
                  <w:rStyle w:val="a8"/>
                  <w:rFonts w:eastAsia="標楷體"/>
                </w:rPr>
                <w:t>19</w:t>
              </w:r>
              <w:r w:rsidRPr="007444E0">
                <w:rPr>
                  <w:rStyle w:val="a8"/>
                  <w:rFonts w:eastAsia="標楷體"/>
                </w:rPr>
                <w:t>條</w:t>
              </w:r>
            </w:hyperlink>
            <w:r w:rsidRPr="007444E0">
              <w:rPr>
                <w:rFonts w:eastAsia="標楷體"/>
                <w:color w:val="000000" w:themeColor="text1"/>
              </w:rPr>
              <w:t>提具</w:t>
            </w:r>
            <w:r w:rsidRPr="007444E0">
              <w:rPr>
                <w:rFonts w:eastAsia="標楷體"/>
                <w:color w:val="000000" w:themeColor="text1"/>
              </w:rPr>
              <w:t>109</w:t>
            </w:r>
            <w:r w:rsidRPr="007444E0">
              <w:rPr>
                <w:rFonts w:eastAsia="標楷體"/>
                <w:color w:val="000000" w:themeColor="text1"/>
              </w:rPr>
              <w:t>年</w:t>
            </w:r>
            <w:r w:rsidRPr="007444E0">
              <w:rPr>
                <w:rFonts w:eastAsia="標楷體"/>
                <w:color w:val="000000" w:themeColor="text1"/>
              </w:rPr>
              <w:t>3</w:t>
            </w:r>
            <w:r w:rsidRPr="007444E0">
              <w:rPr>
                <w:rFonts w:eastAsia="標楷體"/>
                <w:color w:val="000000" w:themeColor="text1"/>
              </w:rPr>
              <w:t>月</w:t>
            </w:r>
            <w:r w:rsidRPr="007444E0">
              <w:rPr>
                <w:rFonts w:eastAsia="標楷體"/>
                <w:color w:val="000000" w:themeColor="text1"/>
              </w:rPr>
              <w:t>20</w:t>
            </w:r>
            <w:r w:rsidRPr="007444E0">
              <w:rPr>
                <w:rFonts w:eastAsia="標楷體"/>
                <w:color w:val="000000" w:themeColor="text1"/>
              </w:rPr>
              <w:t>日起</w:t>
            </w:r>
            <w:r w:rsidRPr="007444E0">
              <w:rPr>
                <w:rFonts w:eastAsia="標楷體"/>
                <w:color w:val="000000" w:themeColor="text1"/>
              </w:rPr>
              <w:t>2</w:t>
            </w:r>
            <w:r w:rsidRPr="007444E0">
              <w:rPr>
                <w:rFonts w:eastAsia="標楷體"/>
                <w:color w:val="000000" w:themeColor="text1"/>
              </w:rPr>
              <w:t>年內前向地方政府申請特定工廠登記之申請證明，或取得特定工廠登記證明。</w:t>
            </w:r>
          </w:p>
          <w:p w14:paraId="6E56A217" w14:textId="77777777" w:rsidR="001C6182" w:rsidRPr="007444E0" w:rsidRDefault="001C6182" w:rsidP="00D913CB">
            <w:pPr>
              <w:numPr>
                <w:ilvl w:val="0"/>
                <w:numId w:val="1"/>
              </w:numPr>
              <w:ind w:left="268" w:hanging="283"/>
              <w:jc w:val="both"/>
              <w:rPr>
                <w:rFonts w:eastAsia="標楷體"/>
                <w:color w:val="000000" w:themeColor="text1"/>
              </w:rPr>
            </w:pPr>
            <w:r w:rsidRPr="007444E0">
              <w:rPr>
                <w:rFonts w:eastAsia="標楷體"/>
                <w:color w:val="000000" w:themeColor="text1"/>
              </w:rPr>
              <w:t>屬工廠管理輔導法第</w:t>
            </w:r>
            <w:r w:rsidRPr="007444E0">
              <w:rPr>
                <w:rFonts w:eastAsia="標楷體"/>
                <w:color w:val="000000" w:themeColor="text1"/>
              </w:rPr>
              <w:t>3</w:t>
            </w:r>
            <w:r w:rsidRPr="007444E0">
              <w:rPr>
                <w:rFonts w:eastAsia="標楷體"/>
                <w:color w:val="000000" w:themeColor="text1"/>
              </w:rPr>
              <w:t>條所稱之國內工廠，未能提具工廠登記證明（即未登記工廠），應依</w:t>
            </w:r>
            <w:hyperlink r:id="rId11" w:history="1">
              <w:r w:rsidRPr="007444E0">
                <w:rPr>
                  <w:rStyle w:val="a8"/>
                  <w:rFonts w:eastAsia="標楷體"/>
                </w:rPr>
                <w:t>特定工廠登記辦法</w:t>
              </w:r>
            </w:hyperlink>
            <w:r w:rsidRPr="007444E0">
              <w:rPr>
                <w:rFonts w:eastAsia="標楷體"/>
                <w:color w:val="000000" w:themeColor="text1"/>
              </w:rPr>
              <w:t>提具以下文件之</w:t>
            </w:r>
            <w:proofErr w:type="gramStart"/>
            <w:r w:rsidRPr="007444E0">
              <w:rPr>
                <w:rFonts w:eastAsia="標楷體"/>
                <w:color w:val="000000" w:themeColor="text1"/>
              </w:rPr>
              <w:t>一</w:t>
            </w:r>
            <w:proofErr w:type="gramEnd"/>
            <w:r w:rsidRPr="007444E0">
              <w:rPr>
                <w:rFonts w:eastAsia="標楷體"/>
                <w:color w:val="000000" w:themeColor="text1"/>
              </w:rPr>
              <w:t>：</w:t>
            </w:r>
          </w:p>
          <w:p w14:paraId="0C954EA9" w14:textId="77777777" w:rsidR="001C6182" w:rsidRPr="007444E0" w:rsidRDefault="001C6182" w:rsidP="0095376B">
            <w:pPr>
              <w:numPr>
                <w:ilvl w:val="1"/>
                <w:numId w:val="1"/>
              </w:numPr>
              <w:ind w:left="440" w:hanging="284"/>
              <w:jc w:val="both"/>
              <w:rPr>
                <w:rFonts w:eastAsia="標楷體"/>
                <w:color w:val="000000" w:themeColor="text1"/>
              </w:rPr>
            </w:pPr>
            <w:r w:rsidRPr="007444E0">
              <w:rPr>
                <w:rFonts w:eastAsia="標楷體"/>
                <w:color w:val="000000" w:themeColor="text1"/>
              </w:rPr>
              <w:t>109</w:t>
            </w:r>
            <w:r w:rsidRPr="007444E0">
              <w:rPr>
                <w:rFonts w:eastAsia="標楷體"/>
                <w:color w:val="000000" w:themeColor="text1"/>
              </w:rPr>
              <w:t>年</w:t>
            </w:r>
            <w:r w:rsidRPr="007444E0">
              <w:rPr>
                <w:rFonts w:eastAsia="標楷體"/>
                <w:color w:val="000000" w:themeColor="text1"/>
              </w:rPr>
              <w:t>3</w:t>
            </w:r>
            <w:r w:rsidRPr="007444E0">
              <w:rPr>
                <w:rFonts w:eastAsia="標楷體"/>
                <w:color w:val="000000" w:themeColor="text1"/>
              </w:rPr>
              <w:t>月</w:t>
            </w:r>
            <w:r w:rsidRPr="007444E0">
              <w:rPr>
                <w:rFonts w:eastAsia="標楷體"/>
                <w:color w:val="000000" w:themeColor="text1"/>
              </w:rPr>
              <w:t>20</w:t>
            </w:r>
            <w:r w:rsidRPr="007444E0">
              <w:rPr>
                <w:rFonts w:eastAsia="標楷體"/>
                <w:color w:val="000000" w:themeColor="text1"/>
              </w:rPr>
              <w:t>日起</w:t>
            </w:r>
            <w:r w:rsidRPr="007444E0">
              <w:rPr>
                <w:rFonts w:eastAsia="標楷體"/>
                <w:color w:val="000000" w:themeColor="text1"/>
              </w:rPr>
              <w:t>2</w:t>
            </w:r>
            <w:r w:rsidRPr="007444E0">
              <w:rPr>
                <w:rFonts w:eastAsia="標楷體"/>
                <w:color w:val="000000" w:themeColor="text1"/>
              </w:rPr>
              <w:t>年內前向地方政府申請納管證明。</w:t>
            </w:r>
          </w:p>
          <w:p w14:paraId="56F75813" w14:textId="77777777" w:rsidR="001C6182" w:rsidRPr="007444E0" w:rsidRDefault="001C6182" w:rsidP="0095376B">
            <w:pPr>
              <w:numPr>
                <w:ilvl w:val="1"/>
                <w:numId w:val="1"/>
              </w:numPr>
              <w:ind w:left="440" w:hanging="284"/>
              <w:jc w:val="both"/>
              <w:rPr>
                <w:rFonts w:eastAsia="標楷體"/>
                <w:color w:val="000000" w:themeColor="text1"/>
              </w:rPr>
            </w:pPr>
            <w:r w:rsidRPr="007444E0">
              <w:rPr>
                <w:rFonts w:eastAsia="標楷體"/>
                <w:color w:val="000000" w:themeColor="text1"/>
              </w:rPr>
              <w:t>109</w:t>
            </w:r>
            <w:r w:rsidRPr="007444E0">
              <w:rPr>
                <w:rFonts w:eastAsia="標楷體"/>
                <w:color w:val="000000" w:themeColor="text1"/>
              </w:rPr>
              <w:t>年</w:t>
            </w:r>
            <w:r w:rsidRPr="007444E0">
              <w:rPr>
                <w:rFonts w:eastAsia="標楷體"/>
                <w:color w:val="000000" w:themeColor="text1"/>
              </w:rPr>
              <w:t>3</w:t>
            </w:r>
            <w:r w:rsidRPr="007444E0">
              <w:rPr>
                <w:rFonts w:eastAsia="標楷體"/>
                <w:color w:val="000000" w:themeColor="text1"/>
              </w:rPr>
              <w:t>月</w:t>
            </w:r>
            <w:r w:rsidRPr="007444E0">
              <w:rPr>
                <w:rFonts w:eastAsia="標楷體"/>
                <w:color w:val="000000" w:themeColor="text1"/>
              </w:rPr>
              <w:t>20</w:t>
            </w:r>
            <w:r w:rsidRPr="007444E0">
              <w:rPr>
                <w:rFonts w:eastAsia="標楷體"/>
                <w:color w:val="000000" w:themeColor="text1"/>
              </w:rPr>
              <w:t>日起</w:t>
            </w:r>
            <w:r w:rsidRPr="007444E0">
              <w:rPr>
                <w:rFonts w:eastAsia="標楷體"/>
                <w:color w:val="000000" w:themeColor="text1"/>
              </w:rPr>
              <w:t>3</w:t>
            </w:r>
            <w:r w:rsidRPr="007444E0">
              <w:rPr>
                <w:rFonts w:eastAsia="標楷體"/>
                <w:color w:val="000000" w:themeColor="text1"/>
              </w:rPr>
              <w:t>年內前向地方政府提出工廠改善計畫證明。</w:t>
            </w:r>
          </w:p>
          <w:p w14:paraId="69FAB0F5" w14:textId="77777777" w:rsidR="001C6182" w:rsidRPr="007444E0" w:rsidRDefault="001C6182" w:rsidP="0095376B">
            <w:pPr>
              <w:numPr>
                <w:ilvl w:val="1"/>
                <w:numId w:val="1"/>
              </w:numPr>
              <w:ind w:left="440" w:hanging="284"/>
              <w:jc w:val="both"/>
              <w:rPr>
                <w:rFonts w:eastAsia="標楷體"/>
                <w:color w:val="000000" w:themeColor="text1"/>
              </w:rPr>
            </w:pPr>
            <w:r w:rsidRPr="007444E0">
              <w:rPr>
                <w:rFonts w:eastAsia="標楷體"/>
                <w:color w:val="000000" w:themeColor="text1"/>
              </w:rPr>
              <w:t>109</w:t>
            </w:r>
            <w:r w:rsidRPr="007444E0">
              <w:rPr>
                <w:rFonts w:eastAsia="標楷體"/>
                <w:color w:val="000000" w:themeColor="text1"/>
              </w:rPr>
              <w:t>年</w:t>
            </w:r>
            <w:r w:rsidRPr="007444E0">
              <w:rPr>
                <w:rFonts w:eastAsia="標楷體"/>
                <w:color w:val="000000" w:themeColor="text1"/>
              </w:rPr>
              <w:t>3</w:t>
            </w:r>
            <w:r w:rsidRPr="007444E0">
              <w:rPr>
                <w:rFonts w:eastAsia="標楷體"/>
                <w:color w:val="000000" w:themeColor="text1"/>
              </w:rPr>
              <w:t>月</w:t>
            </w:r>
            <w:r w:rsidRPr="007444E0">
              <w:rPr>
                <w:rFonts w:eastAsia="標楷體"/>
                <w:color w:val="000000" w:themeColor="text1"/>
              </w:rPr>
              <w:t>20</w:t>
            </w:r>
            <w:r w:rsidRPr="007444E0">
              <w:rPr>
                <w:rFonts w:eastAsia="標楷體"/>
                <w:color w:val="000000" w:themeColor="text1"/>
              </w:rPr>
              <w:t>日起</w:t>
            </w:r>
            <w:r w:rsidRPr="007444E0">
              <w:rPr>
                <w:rFonts w:eastAsia="標楷體"/>
                <w:color w:val="000000" w:themeColor="text1"/>
              </w:rPr>
              <w:t>10</w:t>
            </w:r>
            <w:r w:rsidRPr="007444E0">
              <w:rPr>
                <w:rFonts w:eastAsia="標楷體"/>
                <w:color w:val="000000" w:themeColor="text1"/>
              </w:rPr>
              <w:t>年內前向地方政府提出特定工廠登記證明。</w:t>
            </w:r>
          </w:p>
          <w:p w14:paraId="5163A1F6" w14:textId="77777777" w:rsidR="001C6182" w:rsidRPr="007444E0" w:rsidRDefault="001C6182" w:rsidP="00D913CB">
            <w:pPr>
              <w:numPr>
                <w:ilvl w:val="0"/>
                <w:numId w:val="1"/>
              </w:numPr>
              <w:ind w:leftChars="-5" w:left="269" w:hangingChars="117" w:hanging="281"/>
              <w:jc w:val="both"/>
              <w:rPr>
                <w:rFonts w:eastAsia="標楷體"/>
                <w:color w:val="000000" w:themeColor="text1"/>
              </w:rPr>
            </w:pPr>
            <w:r w:rsidRPr="007444E0">
              <w:rPr>
                <w:rFonts w:eastAsia="標楷體"/>
                <w:color w:val="000000" w:themeColor="text1"/>
              </w:rPr>
              <w:t>前述特定工廠登記證明效期最長至</w:t>
            </w:r>
            <w:r w:rsidRPr="007444E0">
              <w:rPr>
                <w:rFonts w:eastAsia="標楷體"/>
                <w:color w:val="000000" w:themeColor="text1"/>
              </w:rPr>
              <w:t>129</w:t>
            </w:r>
            <w:r w:rsidRPr="007444E0">
              <w:rPr>
                <w:rFonts w:eastAsia="標楷體"/>
                <w:color w:val="000000" w:themeColor="text1"/>
              </w:rPr>
              <w:t>年</w:t>
            </w:r>
            <w:r w:rsidRPr="007444E0">
              <w:rPr>
                <w:rFonts w:eastAsia="標楷體"/>
                <w:color w:val="000000" w:themeColor="text1"/>
              </w:rPr>
              <w:t>3</w:t>
            </w:r>
            <w:r w:rsidRPr="007444E0">
              <w:rPr>
                <w:rFonts w:eastAsia="標楷體"/>
                <w:color w:val="000000" w:themeColor="text1"/>
              </w:rPr>
              <w:t>月</w:t>
            </w:r>
            <w:r w:rsidRPr="007444E0">
              <w:rPr>
                <w:rFonts w:eastAsia="標楷體"/>
                <w:color w:val="000000" w:themeColor="text1"/>
              </w:rPr>
              <w:t>19</w:t>
            </w:r>
            <w:r w:rsidRPr="007444E0">
              <w:rPr>
                <w:rFonts w:eastAsia="標楷體"/>
                <w:color w:val="000000" w:themeColor="text1"/>
              </w:rPr>
              <w:t>日止。</w:t>
            </w:r>
          </w:p>
          <w:p w14:paraId="764936FA" w14:textId="77777777" w:rsidR="001C6182" w:rsidRPr="007444E0" w:rsidRDefault="001C6182" w:rsidP="00D913CB">
            <w:pPr>
              <w:numPr>
                <w:ilvl w:val="0"/>
                <w:numId w:val="1"/>
              </w:numPr>
              <w:ind w:leftChars="-5" w:left="269" w:hangingChars="117" w:hanging="281"/>
              <w:jc w:val="both"/>
              <w:rPr>
                <w:rFonts w:eastAsia="標楷體"/>
                <w:color w:val="000000" w:themeColor="text1"/>
              </w:rPr>
            </w:pPr>
            <w:r w:rsidRPr="007444E0">
              <w:rPr>
                <w:rFonts w:eastAsia="標楷體"/>
                <w:color w:val="000000" w:themeColor="text1"/>
              </w:rPr>
              <w:t>國外工廠無公司、商業或工廠證明文件者，得以最近一期納稅證明代替。</w:t>
            </w:r>
          </w:p>
          <w:p w14:paraId="06649F67" w14:textId="77777777" w:rsidR="001C6182" w:rsidRPr="00D70AB2" w:rsidRDefault="001C6182" w:rsidP="001C6182">
            <w:pPr>
              <w:spacing w:beforeLines="40" w:before="144"/>
              <w:jc w:val="both"/>
              <w:rPr>
                <w:rFonts w:eastAsia="標楷體"/>
                <w:b/>
                <w:bCs/>
                <w:color w:val="000000" w:themeColor="text1"/>
              </w:rPr>
            </w:pPr>
            <w:r w:rsidRPr="00D70AB2">
              <w:rPr>
                <w:rFonts w:eastAsia="標楷體" w:hint="eastAsia"/>
                <w:b/>
                <w:bCs/>
                <w:color w:val="000000" w:themeColor="text1"/>
              </w:rPr>
              <w:t>商品之型式試驗報告及技術資料</w:t>
            </w:r>
          </w:p>
          <w:p w14:paraId="1D947551" w14:textId="5D43DFF9" w:rsidR="001C6182" w:rsidRPr="00393C4B" w:rsidRDefault="001C6182" w:rsidP="005E4CD9">
            <w:pPr>
              <w:ind w:firstLine="2"/>
              <w:jc w:val="both"/>
              <w:rPr>
                <w:rFonts w:eastAsia="標楷體"/>
                <w:color w:val="FF0000"/>
              </w:rPr>
            </w:pPr>
            <w:r w:rsidRPr="00D70AB2">
              <w:rPr>
                <w:rFonts w:eastAsia="標楷體" w:hint="eastAsia"/>
                <w:color w:val="000000" w:themeColor="text1"/>
              </w:rPr>
              <w:t>初次工廠檢查、</w:t>
            </w:r>
            <w:proofErr w:type="gramStart"/>
            <w:r w:rsidRPr="00D70AB2">
              <w:rPr>
                <w:rFonts w:eastAsia="標楷體" w:hint="eastAsia"/>
                <w:color w:val="000000" w:themeColor="text1"/>
              </w:rPr>
              <w:t>增列主型式</w:t>
            </w:r>
            <w:proofErr w:type="gramEnd"/>
            <w:r w:rsidRPr="00D70AB2">
              <w:rPr>
                <w:rFonts w:eastAsia="標楷體" w:hint="eastAsia"/>
                <w:color w:val="000000" w:themeColor="text1"/>
              </w:rPr>
              <w:t>/</w:t>
            </w:r>
            <w:r w:rsidRPr="00D70AB2">
              <w:rPr>
                <w:rFonts w:eastAsia="標楷體" w:hint="eastAsia"/>
                <w:color w:val="000000" w:themeColor="text1"/>
              </w:rPr>
              <w:t>商品種類者，應取得符合檢驗標準之商品型式試驗報告後，始得執行工廠檢查，並請提醒廠商注意</w:t>
            </w:r>
            <w:r>
              <w:rPr>
                <w:rFonts w:eastAsia="標楷體" w:hint="eastAsia"/>
                <w:color w:val="000000" w:themeColor="text1"/>
              </w:rPr>
              <w:t>所</w:t>
            </w:r>
            <w:r w:rsidRPr="00D70AB2">
              <w:rPr>
                <w:rFonts w:eastAsia="標楷體" w:hint="eastAsia"/>
                <w:color w:val="000000" w:themeColor="text1"/>
              </w:rPr>
              <w:t>請</w:t>
            </w:r>
            <w:r>
              <w:rPr>
                <w:rFonts w:eastAsia="標楷體" w:hint="eastAsia"/>
                <w:color w:val="000000" w:themeColor="text1"/>
              </w:rPr>
              <w:t>商品種類</w:t>
            </w:r>
            <w:r w:rsidRPr="00D70AB2">
              <w:rPr>
                <w:rFonts w:eastAsia="標楷體" w:hint="eastAsia"/>
                <w:color w:val="000000" w:themeColor="text1"/>
              </w:rPr>
              <w:t>名稱及型式試驗報告名稱相符性。</w:t>
            </w:r>
          </w:p>
          <w:p w14:paraId="541E2015" w14:textId="77777777" w:rsidR="001C6182" w:rsidRPr="007444E0" w:rsidRDefault="001C6182" w:rsidP="001C6182">
            <w:pPr>
              <w:spacing w:beforeLines="40" w:before="144"/>
              <w:jc w:val="both"/>
              <w:rPr>
                <w:rFonts w:eastAsia="標楷體"/>
                <w:b/>
                <w:bCs/>
                <w:color w:val="000000" w:themeColor="text1"/>
              </w:rPr>
            </w:pPr>
            <w:r w:rsidRPr="007444E0">
              <w:rPr>
                <w:rFonts w:eastAsia="標楷體"/>
                <w:b/>
                <w:bCs/>
                <w:color w:val="000000" w:themeColor="text1"/>
              </w:rPr>
              <w:t>其他申請文件</w:t>
            </w:r>
          </w:p>
          <w:p w14:paraId="22C1AB62" w14:textId="77777777" w:rsidR="001C6182" w:rsidRPr="007444E0" w:rsidRDefault="001C6182" w:rsidP="008C1019">
            <w:pPr>
              <w:numPr>
                <w:ilvl w:val="0"/>
                <w:numId w:val="15"/>
              </w:numPr>
              <w:ind w:left="268" w:hanging="268"/>
              <w:jc w:val="both"/>
              <w:rPr>
                <w:rFonts w:eastAsia="標楷體"/>
                <w:color w:val="000000" w:themeColor="text1"/>
              </w:rPr>
            </w:pPr>
            <w:r w:rsidRPr="007444E0">
              <w:rPr>
                <w:rFonts w:eastAsia="標楷體"/>
                <w:color w:val="000000" w:themeColor="text1"/>
              </w:rPr>
              <w:t>工廠位置圖及平面配置圖。</w:t>
            </w:r>
          </w:p>
          <w:p w14:paraId="7AD89BB3" w14:textId="77777777" w:rsidR="001C6182" w:rsidRPr="007444E0" w:rsidRDefault="001C6182" w:rsidP="008C1019">
            <w:pPr>
              <w:numPr>
                <w:ilvl w:val="0"/>
                <w:numId w:val="15"/>
              </w:numPr>
              <w:ind w:left="268" w:hanging="268"/>
              <w:jc w:val="both"/>
              <w:rPr>
                <w:rFonts w:eastAsia="標楷體"/>
                <w:color w:val="000000" w:themeColor="text1"/>
              </w:rPr>
            </w:pPr>
            <w:r w:rsidRPr="007444E0">
              <w:rPr>
                <w:rFonts w:eastAsia="標楷體"/>
                <w:color w:val="000000" w:themeColor="text1"/>
              </w:rPr>
              <w:t>製造流程圖。</w:t>
            </w:r>
          </w:p>
          <w:p w14:paraId="62DA1EB5" w14:textId="77777777" w:rsidR="001C6182" w:rsidRPr="007444E0" w:rsidRDefault="001C6182" w:rsidP="008C1019">
            <w:pPr>
              <w:numPr>
                <w:ilvl w:val="0"/>
                <w:numId w:val="15"/>
              </w:numPr>
              <w:ind w:left="268" w:hanging="268"/>
              <w:jc w:val="both"/>
              <w:rPr>
                <w:rFonts w:eastAsia="標楷體"/>
                <w:color w:val="000000" w:themeColor="text1"/>
              </w:rPr>
            </w:pPr>
            <w:r w:rsidRPr="007444E0">
              <w:rPr>
                <w:rFonts w:eastAsia="標楷體"/>
                <w:color w:val="000000" w:themeColor="text1"/>
              </w:rPr>
              <w:t>檢測方法概要。</w:t>
            </w:r>
          </w:p>
          <w:p w14:paraId="64D8E92F" w14:textId="77777777" w:rsidR="001C6182" w:rsidRPr="007444E0" w:rsidRDefault="001C6182" w:rsidP="008C1019">
            <w:pPr>
              <w:numPr>
                <w:ilvl w:val="0"/>
                <w:numId w:val="15"/>
              </w:numPr>
              <w:ind w:left="268" w:hanging="268"/>
              <w:jc w:val="both"/>
              <w:rPr>
                <w:rFonts w:eastAsia="標楷體"/>
                <w:color w:val="000000" w:themeColor="text1"/>
              </w:rPr>
            </w:pPr>
            <w:r w:rsidRPr="007444E0">
              <w:rPr>
                <w:rFonts w:eastAsia="標楷體"/>
                <w:color w:val="000000" w:themeColor="text1"/>
              </w:rPr>
              <w:t>代理申請工廠檢查者，應檢附委任書及證明文件。</w:t>
            </w:r>
          </w:p>
          <w:p w14:paraId="70768B56" w14:textId="77777777" w:rsidR="001C6182" w:rsidRPr="007444E0" w:rsidRDefault="001C6182" w:rsidP="008C1019">
            <w:pPr>
              <w:numPr>
                <w:ilvl w:val="0"/>
                <w:numId w:val="15"/>
              </w:numPr>
              <w:ind w:left="268" w:hanging="268"/>
              <w:jc w:val="both"/>
              <w:rPr>
                <w:rFonts w:eastAsia="標楷體"/>
                <w:color w:val="000000" w:themeColor="text1"/>
              </w:rPr>
            </w:pPr>
            <w:r w:rsidRPr="007444E0">
              <w:rPr>
                <w:rFonts w:eastAsia="標楷體"/>
                <w:color w:val="000000" w:themeColor="text1"/>
              </w:rPr>
              <w:t>其他經本局指定之文件（如本局認可</w:t>
            </w:r>
            <w:r w:rsidRPr="007444E0">
              <w:rPr>
                <w:rFonts w:eastAsia="標楷體"/>
                <w:color w:val="000000" w:themeColor="text1"/>
              </w:rPr>
              <w:t>ISO 9001</w:t>
            </w:r>
            <w:r w:rsidRPr="007444E0">
              <w:rPr>
                <w:rFonts w:eastAsia="標楷體"/>
                <w:color w:val="000000" w:themeColor="text1"/>
              </w:rPr>
              <w:t>證書）。</w:t>
            </w:r>
          </w:p>
          <w:p w14:paraId="0ECC453A" w14:textId="77777777" w:rsidR="001C6182" w:rsidRPr="007444E0" w:rsidRDefault="001C6182" w:rsidP="001C6182">
            <w:pPr>
              <w:spacing w:beforeLines="40" w:before="144"/>
              <w:jc w:val="both"/>
              <w:rPr>
                <w:rFonts w:eastAsia="標楷體"/>
                <w:b/>
                <w:bCs/>
                <w:color w:val="000000" w:themeColor="text1"/>
              </w:rPr>
            </w:pPr>
            <w:r w:rsidRPr="007444E0">
              <w:rPr>
                <w:rFonts w:eastAsia="標楷體"/>
                <w:b/>
                <w:bCs/>
                <w:color w:val="000000" w:themeColor="text1"/>
              </w:rPr>
              <w:t>本局認可</w:t>
            </w:r>
            <w:r w:rsidRPr="007444E0">
              <w:rPr>
                <w:rFonts w:eastAsia="標楷體"/>
                <w:b/>
                <w:bCs/>
                <w:color w:val="000000" w:themeColor="text1"/>
              </w:rPr>
              <w:t>ISO 9001</w:t>
            </w:r>
            <w:r w:rsidRPr="007444E0">
              <w:rPr>
                <w:rFonts w:eastAsia="標楷體"/>
                <w:b/>
                <w:bCs/>
                <w:color w:val="000000" w:themeColor="text1"/>
              </w:rPr>
              <w:t>證書</w:t>
            </w:r>
          </w:p>
          <w:p w14:paraId="4D887399" w14:textId="77777777" w:rsidR="001C6182" w:rsidRPr="007444E0" w:rsidRDefault="001C6182" w:rsidP="009C1BC2">
            <w:pPr>
              <w:ind w:left="293" w:hangingChars="122" w:hanging="293"/>
              <w:jc w:val="both"/>
              <w:rPr>
                <w:rFonts w:eastAsia="標楷體"/>
                <w:color w:val="000000" w:themeColor="text1"/>
              </w:rPr>
            </w:pPr>
            <w:r w:rsidRPr="007444E0">
              <w:rPr>
                <w:rFonts w:eastAsia="標楷體"/>
                <w:color w:val="000000" w:themeColor="text1"/>
              </w:rPr>
              <w:t>1.</w:t>
            </w:r>
            <w:r w:rsidRPr="007444E0">
              <w:rPr>
                <w:rFonts w:eastAsia="標楷體"/>
                <w:color w:val="000000" w:themeColor="text1"/>
              </w:rPr>
              <w:tab/>
            </w:r>
            <w:r w:rsidRPr="007444E0">
              <w:rPr>
                <w:rFonts w:eastAsia="標楷體"/>
                <w:color w:val="000000" w:themeColor="text1"/>
              </w:rPr>
              <w:t>請確認該</w:t>
            </w:r>
            <w:r w:rsidRPr="007444E0">
              <w:rPr>
                <w:rFonts w:eastAsia="標楷體"/>
                <w:color w:val="000000" w:themeColor="text1"/>
              </w:rPr>
              <w:t>ISO 9001</w:t>
            </w:r>
            <w:r w:rsidRPr="007444E0">
              <w:rPr>
                <w:rFonts w:eastAsia="標楷體"/>
                <w:color w:val="000000" w:themeColor="text1"/>
              </w:rPr>
              <w:t>證書是否為</w:t>
            </w:r>
            <w:hyperlink r:id="rId12" w:history="1">
              <w:r w:rsidRPr="007444E0">
                <w:rPr>
                  <w:rStyle w:val="a8"/>
                  <w:rFonts w:eastAsia="標楷體"/>
                </w:rPr>
                <w:t>本局認可品質管理驗證機構</w:t>
              </w:r>
            </w:hyperlink>
            <w:r w:rsidRPr="007444E0">
              <w:rPr>
                <w:rFonts w:eastAsia="標楷體"/>
                <w:color w:val="000000" w:themeColor="text1"/>
              </w:rPr>
              <w:t>所核發，且證書格式與本局公告樣張一致。</w:t>
            </w:r>
          </w:p>
          <w:p w14:paraId="44F2D226" w14:textId="77777777" w:rsidR="001C6182" w:rsidRPr="007444E0" w:rsidRDefault="001C6182" w:rsidP="001C6182">
            <w:pPr>
              <w:spacing w:afterLines="50" w:after="180"/>
              <w:ind w:left="293" w:hangingChars="122" w:hanging="293"/>
              <w:jc w:val="both"/>
              <w:rPr>
                <w:rFonts w:eastAsia="標楷體"/>
                <w:color w:val="000000"/>
              </w:rPr>
            </w:pPr>
            <w:r w:rsidRPr="007444E0">
              <w:rPr>
                <w:rFonts w:eastAsia="標楷體"/>
                <w:color w:val="000000" w:themeColor="text1"/>
              </w:rPr>
              <w:t>2.</w:t>
            </w:r>
            <w:r w:rsidRPr="007444E0">
              <w:rPr>
                <w:rFonts w:eastAsia="標楷體"/>
                <w:color w:val="000000" w:themeColor="text1"/>
              </w:rPr>
              <w:tab/>
            </w:r>
            <w:r w:rsidRPr="007444E0">
              <w:rPr>
                <w:rFonts w:eastAsia="標楷體"/>
                <w:color w:val="000000" w:themeColor="text1"/>
              </w:rPr>
              <w:t>請確認該</w:t>
            </w:r>
            <w:r w:rsidRPr="007444E0">
              <w:rPr>
                <w:rFonts w:eastAsia="標楷體"/>
                <w:color w:val="000000" w:themeColor="text1"/>
              </w:rPr>
              <w:t>ISO 9001</w:t>
            </w:r>
            <w:r w:rsidRPr="007444E0">
              <w:rPr>
                <w:rFonts w:eastAsia="標楷體"/>
                <w:color w:val="000000" w:themeColor="text1"/>
              </w:rPr>
              <w:t>證書登錄範圍是否涵蓋工廠檢查商品範圍，且未屆期。</w:t>
            </w:r>
          </w:p>
          <w:p w14:paraId="3274C96E" w14:textId="77777777" w:rsidR="001C6182" w:rsidRPr="007444E0" w:rsidRDefault="001C6182" w:rsidP="001C6182">
            <w:pPr>
              <w:snapToGrid w:val="0"/>
              <w:spacing w:beforeLines="40" w:before="144"/>
              <w:jc w:val="both"/>
              <w:rPr>
                <w:rFonts w:eastAsia="標楷體"/>
                <w:b/>
                <w:bCs/>
                <w:color w:val="000000" w:themeColor="text1"/>
              </w:rPr>
            </w:pPr>
            <w:r w:rsidRPr="007444E0">
              <w:rPr>
                <w:rFonts w:eastAsia="標楷體"/>
                <w:b/>
                <w:bCs/>
                <w:color w:val="000000" w:themeColor="text1"/>
              </w:rPr>
              <w:t>給予工廠代號及受理編號</w:t>
            </w:r>
          </w:p>
          <w:p w14:paraId="456061B1" w14:textId="77777777" w:rsidR="001C6182" w:rsidRPr="007444E0" w:rsidRDefault="001C6182" w:rsidP="002D7952">
            <w:pPr>
              <w:jc w:val="both"/>
              <w:rPr>
                <w:rFonts w:eastAsia="標楷體"/>
                <w:color w:val="000000"/>
              </w:rPr>
            </w:pPr>
            <w:r w:rsidRPr="007444E0">
              <w:rPr>
                <w:rFonts w:eastAsia="標楷體"/>
                <w:color w:val="000000"/>
              </w:rPr>
              <w:t>於「產品驗證認可管理系統」之工廠檢查（</w:t>
            </w:r>
            <w:r w:rsidRPr="007444E0">
              <w:rPr>
                <w:rFonts w:eastAsia="標楷體"/>
                <w:color w:val="000000"/>
              </w:rPr>
              <w:t>FIM</w:t>
            </w:r>
            <w:r w:rsidRPr="007444E0">
              <w:rPr>
                <w:rFonts w:eastAsia="標楷體"/>
                <w:color w:val="000000"/>
              </w:rPr>
              <w:t>）取得受理編號，並維護廠商基本資料及受理日期等資訊。（詳參「</w:t>
            </w:r>
            <w:hyperlink r:id="rId13" w:history="1">
              <w:r w:rsidRPr="007444E0">
                <w:rPr>
                  <w:rStyle w:val="a8"/>
                  <w:rFonts w:eastAsia="標楷體"/>
                  <w:bCs/>
                </w:rPr>
                <w:t>工廠檢查作業程序</w:t>
              </w:r>
            </w:hyperlink>
            <w:r w:rsidRPr="007444E0">
              <w:rPr>
                <w:rFonts w:eastAsia="標楷體"/>
                <w:color w:val="000000"/>
              </w:rPr>
              <w:t>」附表</w:t>
            </w:r>
            <w:r w:rsidRPr="007444E0">
              <w:rPr>
                <w:rFonts w:eastAsia="標楷體"/>
                <w:color w:val="000000"/>
              </w:rPr>
              <w:t>-</w:t>
            </w:r>
            <w:r w:rsidRPr="007444E0">
              <w:rPr>
                <w:rFonts w:eastAsia="標楷體"/>
                <w:color w:val="000000"/>
              </w:rPr>
              <w:t>受理編號及報告號碼編碼原則）</w:t>
            </w:r>
          </w:p>
          <w:tbl>
            <w:tblPr>
              <w:tblStyle w:val="ab"/>
              <w:tblW w:w="0" w:type="auto"/>
              <w:tblLook w:val="04A0" w:firstRow="1" w:lastRow="0" w:firstColumn="1" w:lastColumn="0" w:noHBand="0" w:noVBand="1"/>
            </w:tblPr>
            <w:tblGrid>
              <w:gridCol w:w="1667"/>
              <w:gridCol w:w="2128"/>
              <w:gridCol w:w="2019"/>
              <w:gridCol w:w="2019"/>
            </w:tblGrid>
            <w:tr w:rsidR="001C6182" w:rsidRPr="007444E0" w14:paraId="23549C2F" w14:textId="77777777" w:rsidTr="00F877BF">
              <w:trPr>
                <w:trHeight w:val="315"/>
              </w:trPr>
              <w:tc>
                <w:tcPr>
                  <w:tcW w:w="1667" w:type="dxa"/>
                </w:tcPr>
                <w:p w14:paraId="1D90B040" w14:textId="77777777" w:rsidR="001C6182" w:rsidRPr="007444E0" w:rsidRDefault="001C6182" w:rsidP="00F877BF">
                  <w:pPr>
                    <w:jc w:val="both"/>
                    <w:rPr>
                      <w:rFonts w:eastAsia="標楷體"/>
                      <w:color w:val="000000"/>
                    </w:rPr>
                  </w:pPr>
                  <w:r w:rsidRPr="007444E0">
                    <w:rPr>
                      <w:rFonts w:eastAsia="標楷體"/>
                      <w:color w:val="000000"/>
                    </w:rPr>
                    <w:t>第</w:t>
                  </w:r>
                  <w:r w:rsidRPr="007444E0">
                    <w:rPr>
                      <w:rFonts w:eastAsia="標楷體"/>
                      <w:color w:val="000000"/>
                    </w:rPr>
                    <w:t>1</w:t>
                  </w:r>
                  <w:r w:rsidRPr="007444E0">
                    <w:rPr>
                      <w:rFonts w:eastAsia="標楷體"/>
                      <w:color w:val="000000"/>
                    </w:rPr>
                    <w:t>及</w:t>
                  </w:r>
                  <w:r w:rsidRPr="007444E0">
                    <w:rPr>
                      <w:rFonts w:eastAsia="標楷體"/>
                      <w:color w:val="000000"/>
                    </w:rPr>
                    <w:t>2</w:t>
                  </w:r>
                  <w:r w:rsidRPr="007444E0">
                    <w:rPr>
                      <w:rFonts w:eastAsia="標楷體"/>
                      <w:color w:val="000000"/>
                    </w:rPr>
                    <w:t>碼</w:t>
                  </w:r>
                </w:p>
              </w:tc>
              <w:tc>
                <w:tcPr>
                  <w:tcW w:w="2128" w:type="dxa"/>
                </w:tcPr>
                <w:p w14:paraId="52C63EC5" w14:textId="77777777" w:rsidR="001C6182" w:rsidRPr="007444E0" w:rsidRDefault="001C6182" w:rsidP="00F877BF">
                  <w:pPr>
                    <w:jc w:val="both"/>
                    <w:rPr>
                      <w:rFonts w:eastAsia="標楷體"/>
                      <w:color w:val="000000"/>
                    </w:rPr>
                  </w:pPr>
                  <w:r w:rsidRPr="007444E0">
                    <w:rPr>
                      <w:rFonts w:eastAsia="標楷體"/>
                      <w:color w:val="000000"/>
                    </w:rPr>
                    <w:t>工廠檢查代碼</w:t>
                  </w:r>
                </w:p>
              </w:tc>
              <w:tc>
                <w:tcPr>
                  <w:tcW w:w="2019" w:type="dxa"/>
                </w:tcPr>
                <w:p w14:paraId="1A62FC43" w14:textId="77777777" w:rsidR="001C6182" w:rsidRPr="007444E0" w:rsidRDefault="001C6182" w:rsidP="00F877BF">
                  <w:pPr>
                    <w:jc w:val="both"/>
                    <w:rPr>
                      <w:rFonts w:eastAsia="標楷體"/>
                      <w:color w:val="000000"/>
                    </w:rPr>
                  </w:pPr>
                  <w:r w:rsidRPr="007444E0">
                    <w:rPr>
                      <w:rFonts w:eastAsia="標楷體"/>
                      <w:color w:val="000000"/>
                    </w:rPr>
                    <w:t>第</w:t>
                  </w:r>
                  <w:r w:rsidRPr="007444E0">
                    <w:rPr>
                      <w:rFonts w:eastAsia="標楷體"/>
                      <w:color w:val="000000"/>
                    </w:rPr>
                    <w:t>7</w:t>
                  </w:r>
                  <w:r w:rsidRPr="007444E0">
                    <w:rPr>
                      <w:rFonts w:eastAsia="標楷體"/>
                      <w:color w:val="000000"/>
                    </w:rPr>
                    <w:t>、</w:t>
                  </w:r>
                  <w:r w:rsidRPr="007444E0">
                    <w:rPr>
                      <w:rFonts w:eastAsia="標楷體"/>
                      <w:color w:val="000000"/>
                    </w:rPr>
                    <w:t>8</w:t>
                  </w:r>
                  <w:r w:rsidRPr="007444E0">
                    <w:rPr>
                      <w:rFonts w:eastAsia="標楷體"/>
                      <w:color w:val="000000"/>
                    </w:rPr>
                    <w:t>及</w:t>
                  </w:r>
                  <w:r w:rsidRPr="007444E0">
                    <w:rPr>
                      <w:rFonts w:eastAsia="標楷體"/>
                      <w:color w:val="000000"/>
                    </w:rPr>
                    <w:t>9</w:t>
                  </w:r>
                  <w:r w:rsidRPr="007444E0">
                    <w:rPr>
                      <w:rFonts w:eastAsia="標楷體"/>
                      <w:color w:val="000000"/>
                    </w:rPr>
                    <w:t>碼</w:t>
                  </w:r>
                </w:p>
              </w:tc>
              <w:tc>
                <w:tcPr>
                  <w:tcW w:w="2019" w:type="dxa"/>
                </w:tcPr>
                <w:p w14:paraId="62745102" w14:textId="77777777" w:rsidR="001C6182" w:rsidRPr="007444E0" w:rsidRDefault="001C6182" w:rsidP="00F877BF">
                  <w:pPr>
                    <w:jc w:val="both"/>
                    <w:rPr>
                      <w:rFonts w:eastAsia="標楷體"/>
                      <w:color w:val="000000"/>
                    </w:rPr>
                  </w:pPr>
                  <w:r w:rsidRPr="007444E0">
                    <w:rPr>
                      <w:rFonts w:eastAsia="標楷體"/>
                      <w:color w:val="000000"/>
                    </w:rPr>
                    <w:t>申請案流水號</w:t>
                  </w:r>
                </w:p>
              </w:tc>
            </w:tr>
            <w:tr w:rsidR="001C6182" w:rsidRPr="007444E0" w14:paraId="5287FC5B" w14:textId="77777777" w:rsidTr="00F877BF">
              <w:trPr>
                <w:trHeight w:val="315"/>
              </w:trPr>
              <w:tc>
                <w:tcPr>
                  <w:tcW w:w="1667" w:type="dxa"/>
                </w:tcPr>
                <w:p w14:paraId="7FF88479" w14:textId="77777777" w:rsidR="001C6182" w:rsidRPr="007444E0" w:rsidRDefault="001C6182" w:rsidP="00F877BF">
                  <w:pPr>
                    <w:jc w:val="both"/>
                    <w:rPr>
                      <w:rFonts w:eastAsia="標楷體"/>
                      <w:color w:val="000000"/>
                    </w:rPr>
                  </w:pPr>
                  <w:r w:rsidRPr="007444E0">
                    <w:rPr>
                      <w:rFonts w:eastAsia="標楷體"/>
                      <w:color w:val="000000"/>
                    </w:rPr>
                    <w:t>第</w:t>
                  </w:r>
                  <w:r w:rsidRPr="007444E0">
                    <w:rPr>
                      <w:rFonts w:eastAsia="標楷體"/>
                      <w:color w:val="000000"/>
                    </w:rPr>
                    <w:t>3</w:t>
                  </w:r>
                  <w:r w:rsidRPr="007444E0">
                    <w:rPr>
                      <w:rFonts w:eastAsia="標楷體"/>
                      <w:color w:val="000000"/>
                    </w:rPr>
                    <w:t>及</w:t>
                  </w:r>
                  <w:r w:rsidRPr="007444E0">
                    <w:rPr>
                      <w:rFonts w:eastAsia="標楷體"/>
                      <w:color w:val="000000"/>
                    </w:rPr>
                    <w:t>4</w:t>
                  </w:r>
                  <w:r w:rsidRPr="007444E0">
                    <w:rPr>
                      <w:rFonts w:eastAsia="標楷體"/>
                      <w:color w:val="000000"/>
                    </w:rPr>
                    <w:t>碼</w:t>
                  </w:r>
                </w:p>
              </w:tc>
              <w:tc>
                <w:tcPr>
                  <w:tcW w:w="2128" w:type="dxa"/>
                </w:tcPr>
                <w:p w14:paraId="7BFF0825" w14:textId="77777777" w:rsidR="001C6182" w:rsidRPr="007444E0" w:rsidRDefault="001C6182" w:rsidP="00F877BF">
                  <w:pPr>
                    <w:jc w:val="both"/>
                    <w:rPr>
                      <w:rFonts w:eastAsia="標楷體"/>
                      <w:color w:val="000000"/>
                    </w:rPr>
                  </w:pPr>
                  <w:r w:rsidRPr="007444E0">
                    <w:rPr>
                      <w:rFonts w:eastAsia="標楷體"/>
                      <w:color w:val="000000"/>
                    </w:rPr>
                    <w:t>檢查機關</w:t>
                  </w:r>
                  <w:r w:rsidRPr="007444E0">
                    <w:rPr>
                      <w:rFonts w:eastAsia="標楷體"/>
                      <w:color w:val="000000"/>
                    </w:rPr>
                    <w:t>(</w:t>
                  </w:r>
                  <w:r w:rsidRPr="007444E0">
                    <w:rPr>
                      <w:rFonts w:eastAsia="標楷體"/>
                      <w:color w:val="000000"/>
                    </w:rPr>
                    <w:t>構</w:t>
                  </w:r>
                  <w:r w:rsidRPr="007444E0">
                    <w:rPr>
                      <w:rFonts w:eastAsia="標楷體"/>
                      <w:color w:val="000000"/>
                    </w:rPr>
                    <w:t>)</w:t>
                  </w:r>
                  <w:r w:rsidRPr="007444E0">
                    <w:rPr>
                      <w:rFonts w:eastAsia="標楷體"/>
                      <w:color w:val="000000"/>
                    </w:rPr>
                    <w:t>代碼</w:t>
                  </w:r>
                </w:p>
              </w:tc>
              <w:tc>
                <w:tcPr>
                  <w:tcW w:w="2019" w:type="dxa"/>
                </w:tcPr>
                <w:p w14:paraId="01E86CC1" w14:textId="77777777" w:rsidR="001C6182" w:rsidRPr="007444E0" w:rsidRDefault="001C6182" w:rsidP="00F877BF">
                  <w:pPr>
                    <w:jc w:val="both"/>
                    <w:rPr>
                      <w:rFonts w:eastAsia="標楷體"/>
                      <w:color w:val="000000"/>
                    </w:rPr>
                  </w:pPr>
                  <w:r w:rsidRPr="007444E0">
                    <w:rPr>
                      <w:rFonts w:eastAsia="標楷體"/>
                      <w:color w:val="000000"/>
                    </w:rPr>
                    <w:t>第</w:t>
                  </w:r>
                  <w:r w:rsidRPr="007444E0">
                    <w:rPr>
                      <w:rFonts w:eastAsia="標楷體"/>
                      <w:color w:val="000000"/>
                    </w:rPr>
                    <w:t>10</w:t>
                  </w:r>
                  <w:r w:rsidRPr="007444E0">
                    <w:rPr>
                      <w:rFonts w:eastAsia="標楷體"/>
                      <w:color w:val="000000"/>
                    </w:rPr>
                    <w:t>及</w:t>
                  </w:r>
                  <w:r w:rsidRPr="007444E0">
                    <w:rPr>
                      <w:rFonts w:eastAsia="標楷體"/>
                      <w:color w:val="000000"/>
                    </w:rPr>
                    <w:t>11</w:t>
                  </w:r>
                  <w:r w:rsidRPr="007444E0">
                    <w:rPr>
                      <w:rFonts w:eastAsia="標楷體"/>
                      <w:color w:val="000000"/>
                    </w:rPr>
                    <w:t>碼</w:t>
                  </w:r>
                </w:p>
              </w:tc>
              <w:tc>
                <w:tcPr>
                  <w:tcW w:w="2019" w:type="dxa"/>
                </w:tcPr>
                <w:p w14:paraId="4CA0DE96" w14:textId="77777777" w:rsidR="001C6182" w:rsidRPr="007444E0" w:rsidRDefault="001C6182" w:rsidP="00F877BF">
                  <w:pPr>
                    <w:jc w:val="both"/>
                    <w:rPr>
                      <w:rFonts w:eastAsia="標楷體"/>
                      <w:color w:val="000000"/>
                    </w:rPr>
                  </w:pPr>
                  <w:r w:rsidRPr="007444E0">
                    <w:rPr>
                      <w:rFonts w:eastAsia="標楷體"/>
                      <w:color w:val="000000"/>
                    </w:rPr>
                    <w:t>年度別後兩碼</w:t>
                  </w:r>
                </w:p>
              </w:tc>
            </w:tr>
            <w:tr w:rsidR="001C6182" w:rsidRPr="007444E0" w14:paraId="71867673" w14:textId="77777777" w:rsidTr="00F877BF">
              <w:trPr>
                <w:trHeight w:val="507"/>
              </w:trPr>
              <w:tc>
                <w:tcPr>
                  <w:tcW w:w="1667" w:type="dxa"/>
                </w:tcPr>
                <w:p w14:paraId="45E91410" w14:textId="77777777" w:rsidR="001C6182" w:rsidRPr="007444E0" w:rsidRDefault="001C6182" w:rsidP="00F877BF">
                  <w:pPr>
                    <w:jc w:val="both"/>
                    <w:rPr>
                      <w:rFonts w:eastAsia="標楷體"/>
                      <w:color w:val="000000"/>
                    </w:rPr>
                  </w:pPr>
                  <w:r w:rsidRPr="007444E0">
                    <w:rPr>
                      <w:rFonts w:eastAsia="標楷體"/>
                      <w:color w:val="000000"/>
                    </w:rPr>
                    <w:t>第</w:t>
                  </w:r>
                  <w:r w:rsidRPr="007444E0">
                    <w:rPr>
                      <w:rFonts w:eastAsia="標楷體"/>
                      <w:color w:val="000000"/>
                    </w:rPr>
                    <w:t>5</w:t>
                  </w:r>
                  <w:r w:rsidRPr="007444E0">
                    <w:rPr>
                      <w:rFonts w:eastAsia="標楷體"/>
                      <w:color w:val="000000"/>
                    </w:rPr>
                    <w:t>及</w:t>
                  </w:r>
                  <w:r w:rsidRPr="007444E0">
                    <w:rPr>
                      <w:rFonts w:eastAsia="標楷體"/>
                      <w:color w:val="000000"/>
                    </w:rPr>
                    <w:t>6</w:t>
                  </w:r>
                  <w:r w:rsidRPr="007444E0">
                    <w:rPr>
                      <w:rFonts w:eastAsia="標楷體"/>
                      <w:color w:val="000000"/>
                    </w:rPr>
                    <w:t>碼</w:t>
                  </w:r>
                </w:p>
              </w:tc>
              <w:tc>
                <w:tcPr>
                  <w:tcW w:w="2128" w:type="dxa"/>
                </w:tcPr>
                <w:p w14:paraId="19B37DF6" w14:textId="77777777" w:rsidR="001C6182" w:rsidRPr="007444E0" w:rsidRDefault="001C6182" w:rsidP="00F877BF">
                  <w:pPr>
                    <w:jc w:val="both"/>
                    <w:rPr>
                      <w:rFonts w:eastAsia="標楷體"/>
                      <w:color w:val="000000"/>
                    </w:rPr>
                  </w:pPr>
                  <w:r w:rsidRPr="007444E0">
                    <w:rPr>
                      <w:rFonts w:eastAsia="標楷體"/>
                      <w:color w:val="000000"/>
                    </w:rPr>
                    <w:t>生產廠場所在地區代碼</w:t>
                  </w:r>
                </w:p>
              </w:tc>
              <w:tc>
                <w:tcPr>
                  <w:tcW w:w="2019" w:type="dxa"/>
                </w:tcPr>
                <w:p w14:paraId="15F3F92C" w14:textId="77777777" w:rsidR="001C6182" w:rsidRPr="007444E0" w:rsidRDefault="001C6182" w:rsidP="00F877BF">
                  <w:pPr>
                    <w:jc w:val="both"/>
                    <w:rPr>
                      <w:rFonts w:eastAsia="標楷體"/>
                      <w:color w:val="000000"/>
                    </w:rPr>
                  </w:pPr>
                  <w:r w:rsidRPr="007444E0">
                    <w:rPr>
                      <w:rFonts w:eastAsia="標楷體"/>
                      <w:color w:val="000000"/>
                    </w:rPr>
                    <w:t>第</w:t>
                  </w:r>
                  <w:r w:rsidRPr="007444E0">
                    <w:rPr>
                      <w:rFonts w:eastAsia="標楷體"/>
                      <w:color w:val="000000"/>
                    </w:rPr>
                    <w:t>12</w:t>
                  </w:r>
                  <w:r w:rsidRPr="007444E0">
                    <w:rPr>
                      <w:rFonts w:eastAsia="標楷體"/>
                      <w:color w:val="000000"/>
                    </w:rPr>
                    <w:t>碼</w:t>
                  </w:r>
                </w:p>
              </w:tc>
              <w:tc>
                <w:tcPr>
                  <w:tcW w:w="2019" w:type="dxa"/>
                </w:tcPr>
                <w:p w14:paraId="4BAAC64E" w14:textId="77777777" w:rsidR="001C6182" w:rsidRPr="007444E0" w:rsidRDefault="001C6182" w:rsidP="00F877BF">
                  <w:pPr>
                    <w:jc w:val="both"/>
                    <w:rPr>
                      <w:rFonts w:eastAsia="標楷體"/>
                      <w:color w:val="000000"/>
                    </w:rPr>
                  </w:pPr>
                  <w:r w:rsidRPr="007444E0">
                    <w:rPr>
                      <w:rFonts w:eastAsia="標楷體"/>
                      <w:color w:val="000000"/>
                    </w:rPr>
                    <w:t>序號，由</w:t>
                  </w:r>
                  <w:r w:rsidRPr="007444E0">
                    <w:rPr>
                      <w:rFonts w:eastAsia="標楷體"/>
                      <w:color w:val="000000"/>
                    </w:rPr>
                    <w:t>1</w:t>
                  </w:r>
                  <w:r w:rsidRPr="007444E0">
                    <w:rPr>
                      <w:rFonts w:eastAsia="標楷體"/>
                      <w:color w:val="000000"/>
                    </w:rPr>
                    <w:t>開始</w:t>
                  </w:r>
                </w:p>
              </w:tc>
            </w:tr>
          </w:tbl>
          <w:p w14:paraId="78FB1EA2" w14:textId="602E77EA" w:rsidR="001C6182" w:rsidRPr="007444E0" w:rsidRDefault="001C6182" w:rsidP="004723CF">
            <w:pPr>
              <w:jc w:val="both"/>
              <w:rPr>
                <w:rFonts w:eastAsia="標楷體"/>
                <w:color w:val="000000"/>
              </w:rPr>
            </w:pPr>
          </w:p>
        </w:tc>
      </w:tr>
      <w:tr w:rsidR="003F2A29" w:rsidRPr="007444E0" w14:paraId="1DF47F18" w14:textId="77777777" w:rsidTr="0083742B">
        <w:trPr>
          <w:cantSplit/>
          <w:trHeight w:val="3069"/>
        </w:trPr>
        <w:tc>
          <w:tcPr>
            <w:tcW w:w="1008" w:type="dxa"/>
            <w:shd w:val="clear" w:color="auto" w:fill="auto"/>
            <w:textDirection w:val="tbRlV"/>
            <w:vAlign w:val="center"/>
          </w:tcPr>
          <w:p w14:paraId="44E45EDD" w14:textId="77777777" w:rsidR="003F2A29" w:rsidRPr="007444E0" w:rsidRDefault="003F2A29" w:rsidP="006C7AAB">
            <w:pPr>
              <w:ind w:left="113" w:right="113"/>
              <w:jc w:val="center"/>
              <w:rPr>
                <w:rFonts w:eastAsia="標楷體"/>
                <w:color w:val="000000"/>
              </w:rPr>
            </w:pPr>
            <w:proofErr w:type="gramStart"/>
            <w:r w:rsidRPr="007444E0">
              <w:rPr>
                <w:rFonts w:eastAsia="標楷體"/>
              </w:rPr>
              <w:lastRenderedPageBreak/>
              <w:t>遴</w:t>
            </w:r>
            <w:proofErr w:type="gramEnd"/>
            <w:r w:rsidRPr="007444E0">
              <w:rPr>
                <w:rFonts w:eastAsia="標楷體"/>
              </w:rPr>
              <w:t>派檢查作業</w:t>
            </w:r>
          </w:p>
        </w:tc>
        <w:tc>
          <w:tcPr>
            <w:tcW w:w="8059" w:type="dxa"/>
            <w:shd w:val="clear" w:color="auto" w:fill="auto"/>
            <w:vAlign w:val="center"/>
          </w:tcPr>
          <w:p w14:paraId="08182459" w14:textId="77777777" w:rsidR="004723CF" w:rsidRPr="007444E0" w:rsidRDefault="004723CF" w:rsidP="004723CF">
            <w:pPr>
              <w:jc w:val="both"/>
              <w:rPr>
                <w:rFonts w:eastAsia="標楷體"/>
                <w:b/>
                <w:color w:val="000000" w:themeColor="text1"/>
              </w:rPr>
            </w:pPr>
            <w:r w:rsidRPr="007444E0">
              <w:rPr>
                <w:rFonts w:eastAsia="標楷體"/>
                <w:b/>
                <w:color w:val="000000" w:themeColor="text1"/>
              </w:rPr>
              <w:t>後續工廠</w:t>
            </w:r>
            <w:r w:rsidRPr="007444E0">
              <w:rPr>
                <w:rFonts w:eastAsia="標楷體"/>
                <w:b/>
                <w:bCs/>
                <w:color w:val="000000" w:themeColor="text1"/>
              </w:rPr>
              <w:t>檢查</w:t>
            </w:r>
            <w:r w:rsidRPr="007444E0">
              <w:rPr>
                <w:rFonts w:eastAsia="標楷體"/>
                <w:b/>
                <w:color w:val="000000" w:themeColor="text1"/>
              </w:rPr>
              <w:t>之工廠名單</w:t>
            </w:r>
          </w:p>
          <w:p w14:paraId="21371891" w14:textId="77777777" w:rsidR="004723CF" w:rsidRPr="007444E0" w:rsidRDefault="004723CF" w:rsidP="004723CF">
            <w:pPr>
              <w:jc w:val="both"/>
              <w:rPr>
                <w:rFonts w:eastAsia="標楷體"/>
                <w:bCs/>
              </w:rPr>
            </w:pPr>
            <w:r w:rsidRPr="007444E0">
              <w:rPr>
                <w:rFonts w:eastAsia="標楷體"/>
                <w:bCs/>
                <w:color w:val="000000" w:themeColor="text1"/>
              </w:rPr>
              <w:t>由</w:t>
            </w:r>
            <w:r w:rsidRPr="007444E0">
              <w:rPr>
                <w:rFonts w:eastAsia="標楷體"/>
                <w:bCs/>
                <w:color w:val="000000" w:themeColor="text1"/>
              </w:rPr>
              <w:t>FI</w:t>
            </w:r>
            <w:r w:rsidRPr="007444E0">
              <w:rPr>
                <w:rFonts w:eastAsia="標楷體"/>
                <w:bCs/>
              </w:rPr>
              <w:t>M</w:t>
            </w:r>
            <w:r w:rsidRPr="007444E0">
              <w:rPr>
                <w:rFonts w:eastAsia="標楷體"/>
                <w:bCs/>
              </w:rPr>
              <w:t>系統產生後續工廠檢查名單，並請先確認名單正確性。</w:t>
            </w:r>
          </w:p>
          <w:p w14:paraId="59B628EC" w14:textId="77777777" w:rsidR="003F2A29" w:rsidRPr="007444E0" w:rsidRDefault="003F2A29" w:rsidP="00A94562">
            <w:pPr>
              <w:spacing w:beforeLines="50" w:before="180"/>
              <w:jc w:val="both"/>
              <w:rPr>
                <w:rFonts w:eastAsia="標楷體"/>
                <w:b/>
                <w:bCs/>
                <w:color w:val="000000" w:themeColor="text1"/>
              </w:rPr>
            </w:pPr>
            <w:r w:rsidRPr="007444E0">
              <w:rPr>
                <w:rFonts w:eastAsia="標楷體"/>
                <w:b/>
                <w:bCs/>
                <w:color w:val="000000" w:themeColor="text1"/>
              </w:rPr>
              <w:t>所屬人員</w:t>
            </w:r>
            <w:proofErr w:type="gramStart"/>
            <w:r w:rsidRPr="007444E0">
              <w:rPr>
                <w:rFonts w:eastAsia="標楷體"/>
                <w:b/>
                <w:bCs/>
                <w:color w:val="000000" w:themeColor="text1"/>
              </w:rPr>
              <w:t>遴</w:t>
            </w:r>
            <w:proofErr w:type="gramEnd"/>
            <w:r w:rsidRPr="007444E0">
              <w:rPr>
                <w:rFonts w:eastAsia="標楷體"/>
                <w:b/>
                <w:bCs/>
                <w:color w:val="000000" w:themeColor="text1"/>
              </w:rPr>
              <w:t>派</w:t>
            </w:r>
          </w:p>
          <w:p w14:paraId="3C4CD30E" w14:textId="77777777" w:rsidR="003F2A29" w:rsidRPr="007444E0" w:rsidRDefault="003F2A29" w:rsidP="00151EBF">
            <w:pPr>
              <w:jc w:val="both"/>
              <w:rPr>
                <w:rFonts w:eastAsia="標楷體"/>
                <w:bCs/>
                <w:color w:val="000000" w:themeColor="text1"/>
              </w:rPr>
            </w:pPr>
            <w:r w:rsidRPr="007444E0">
              <w:rPr>
                <w:rFonts w:eastAsia="標楷體"/>
                <w:bCs/>
                <w:color w:val="000000" w:themeColor="text1"/>
              </w:rPr>
              <w:t>依本局核可登錄工廠檢查人員名錄</w:t>
            </w:r>
            <w:proofErr w:type="gramStart"/>
            <w:r w:rsidRPr="007444E0">
              <w:rPr>
                <w:rFonts w:eastAsia="標楷體"/>
                <w:bCs/>
                <w:color w:val="000000" w:themeColor="text1"/>
              </w:rPr>
              <w:t>遴</w:t>
            </w:r>
            <w:proofErr w:type="gramEnd"/>
            <w:r w:rsidRPr="007444E0">
              <w:rPr>
                <w:rFonts w:eastAsia="標楷體"/>
                <w:bCs/>
                <w:color w:val="000000" w:themeColor="text1"/>
              </w:rPr>
              <w:t>派工廠檢查人員，並於</w:t>
            </w:r>
            <w:r w:rsidR="00BE3189" w:rsidRPr="007444E0">
              <w:rPr>
                <w:rFonts w:eastAsia="標楷體"/>
                <w:bCs/>
                <w:color w:val="000000" w:themeColor="text1"/>
              </w:rPr>
              <w:t>F</w:t>
            </w:r>
            <w:r w:rsidRPr="007444E0">
              <w:rPr>
                <w:rFonts w:eastAsia="標楷體"/>
                <w:bCs/>
                <w:color w:val="000000" w:themeColor="text1"/>
              </w:rPr>
              <w:t>IM</w:t>
            </w:r>
            <w:r w:rsidR="00151EBF" w:rsidRPr="007444E0">
              <w:rPr>
                <w:rFonts w:eastAsia="標楷體"/>
                <w:bCs/>
                <w:color w:val="000000" w:themeColor="text1"/>
              </w:rPr>
              <w:t>系統</w:t>
            </w:r>
            <w:r w:rsidRPr="007444E0">
              <w:rPr>
                <w:rFonts w:eastAsia="標楷體"/>
                <w:bCs/>
                <w:color w:val="000000" w:themeColor="text1"/>
              </w:rPr>
              <w:t>維護該案件工廠檢查人員資料。</w:t>
            </w:r>
          </w:p>
          <w:p w14:paraId="6A499A72" w14:textId="77777777" w:rsidR="003F2A29" w:rsidRPr="007444E0" w:rsidRDefault="003F2A29" w:rsidP="00A94562">
            <w:pPr>
              <w:spacing w:beforeLines="50" w:before="180"/>
              <w:jc w:val="both"/>
              <w:rPr>
                <w:rFonts w:eastAsia="標楷體"/>
                <w:b/>
              </w:rPr>
            </w:pPr>
            <w:r w:rsidRPr="007444E0">
              <w:rPr>
                <w:rFonts w:eastAsia="標楷體"/>
                <w:b/>
              </w:rPr>
              <w:t>技術專家</w:t>
            </w:r>
            <w:proofErr w:type="gramStart"/>
            <w:r w:rsidRPr="007444E0">
              <w:rPr>
                <w:rFonts w:eastAsia="標楷體"/>
                <w:b/>
              </w:rPr>
              <w:t>遴</w:t>
            </w:r>
            <w:proofErr w:type="gramEnd"/>
            <w:r w:rsidRPr="007444E0">
              <w:rPr>
                <w:rFonts w:eastAsia="標楷體"/>
                <w:b/>
              </w:rPr>
              <w:t>派</w:t>
            </w:r>
          </w:p>
          <w:p w14:paraId="146A4F4D" w14:textId="535E39E5" w:rsidR="00134A08" w:rsidRPr="007444E0" w:rsidRDefault="003F2A29" w:rsidP="008C1019">
            <w:pPr>
              <w:pStyle w:val="af1"/>
              <w:numPr>
                <w:ilvl w:val="0"/>
                <w:numId w:val="30"/>
              </w:numPr>
              <w:ind w:leftChars="0" w:left="336" w:hanging="336"/>
              <w:jc w:val="both"/>
              <w:rPr>
                <w:rFonts w:eastAsia="標楷體"/>
                <w:bCs/>
              </w:rPr>
            </w:pPr>
            <w:r w:rsidRPr="007444E0">
              <w:rPr>
                <w:rFonts w:eastAsia="標楷體"/>
                <w:bCs/>
              </w:rPr>
              <w:t>未</w:t>
            </w:r>
            <w:r w:rsidRPr="007444E0">
              <w:rPr>
                <w:rFonts w:eastAsia="標楷體"/>
                <w:bCs/>
                <w:color w:val="000000" w:themeColor="text1"/>
              </w:rPr>
              <w:t>具備</w:t>
            </w:r>
            <w:r w:rsidR="00794731" w:rsidRPr="007444E0">
              <w:rPr>
                <w:rFonts w:eastAsia="標楷體"/>
                <w:bCs/>
                <w:color w:val="000000" w:themeColor="text1"/>
              </w:rPr>
              <w:t>該項</w:t>
            </w:r>
            <w:r w:rsidR="009342C4" w:rsidRPr="007444E0">
              <w:rPr>
                <w:rFonts w:eastAsia="標楷體"/>
                <w:bCs/>
                <w:color w:val="000000" w:themeColor="text1"/>
              </w:rPr>
              <w:t>商</w:t>
            </w:r>
            <w:r w:rsidRPr="007444E0">
              <w:rPr>
                <w:rFonts w:eastAsia="標楷體"/>
                <w:bCs/>
                <w:color w:val="000000" w:themeColor="text1"/>
              </w:rPr>
              <w:t>品</w:t>
            </w:r>
            <w:r w:rsidR="00BB48E1" w:rsidRPr="007444E0">
              <w:rPr>
                <w:rFonts w:eastAsia="標楷體"/>
                <w:bCs/>
                <w:color w:val="000000" w:themeColor="text1"/>
              </w:rPr>
              <w:t>全項</w:t>
            </w:r>
            <w:r w:rsidRPr="007444E0">
              <w:rPr>
                <w:rFonts w:eastAsia="標楷體"/>
                <w:bCs/>
                <w:color w:val="000000" w:themeColor="text1"/>
              </w:rPr>
              <w:t>檢測領域試驗室之</w:t>
            </w:r>
            <w:r w:rsidR="00CA425B" w:rsidRPr="007444E0">
              <w:rPr>
                <w:rFonts w:eastAsia="標楷體"/>
                <w:bCs/>
                <w:color w:val="000000" w:themeColor="text1"/>
              </w:rPr>
              <w:t>工廠檢查機構，</w:t>
            </w:r>
            <w:r w:rsidR="00794731" w:rsidRPr="007444E0">
              <w:rPr>
                <w:rFonts w:eastAsia="標楷體"/>
                <w:bCs/>
                <w:color w:val="000000" w:themeColor="text1"/>
              </w:rPr>
              <w:t>經本局同意得執行該</w:t>
            </w:r>
            <w:r w:rsidR="006416FB" w:rsidRPr="007444E0">
              <w:rPr>
                <w:rFonts w:eastAsia="標楷體"/>
                <w:bCs/>
                <w:color w:val="000000" w:themeColor="text1"/>
              </w:rPr>
              <w:t>商</w:t>
            </w:r>
            <w:r w:rsidR="00794731" w:rsidRPr="007444E0">
              <w:rPr>
                <w:rFonts w:eastAsia="標楷體"/>
                <w:bCs/>
                <w:color w:val="000000" w:themeColor="text1"/>
              </w:rPr>
              <w:t>品工廠檢查作業者，應</w:t>
            </w:r>
            <w:r w:rsidR="00210B0B" w:rsidRPr="007444E0">
              <w:rPr>
                <w:rFonts w:eastAsia="標楷體"/>
                <w:bCs/>
                <w:color w:val="000000" w:themeColor="text1"/>
              </w:rPr>
              <w:t>以</w:t>
            </w:r>
            <w:proofErr w:type="gramStart"/>
            <w:r w:rsidR="006416FB" w:rsidRPr="007444E0">
              <w:rPr>
                <w:rFonts w:eastAsia="標楷體"/>
                <w:bCs/>
                <w:color w:val="000000" w:themeColor="text1"/>
              </w:rPr>
              <w:t>遴</w:t>
            </w:r>
            <w:proofErr w:type="gramEnd"/>
            <w:r w:rsidRPr="007444E0">
              <w:rPr>
                <w:rFonts w:eastAsia="標楷體"/>
                <w:bCs/>
                <w:color w:val="000000" w:themeColor="text1"/>
              </w:rPr>
              <w:t>聘</w:t>
            </w:r>
            <w:r w:rsidR="00794731" w:rsidRPr="007444E0">
              <w:rPr>
                <w:rFonts w:eastAsia="標楷體"/>
                <w:bCs/>
                <w:color w:val="000000" w:themeColor="text1"/>
              </w:rPr>
              <w:t>技術專家</w:t>
            </w:r>
            <w:r w:rsidR="00210B0B" w:rsidRPr="007444E0">
              <w:rPr>
                <w:rFonts w:eastAsia="標楷體"/>
                <w:bCs/>
                <w:color w:val="000000" w:themeColor="text1"/>
              </w:rPr>
              <w:t>方式</w:t>
            </w:r>
            <w:r w:rsidR="00794731" w:rsidRPr="007444E0">
              <w:rPr>
                <w:rFonts w:eastAsia="標楷體"/>
                <w:bCs/>
                <w:color w:val="000000" w:themeColor="text1"/>
              </w:rPr>
              <w:t>協助</w:t>
            </w:r>
            <w:r w:rsidR="00794731" w:rsidRPr="007444E0">
              <w:rPr>
                <w:rFonts w:eastAsia="標楷體"/>
                <w:bCs/>
              </w:rPr>
              <w:t>執行</w:t>
            </w:r>
            <w:r w:rsidR="00134A08" w:rsidRPr="007444E0">
              <w:rPr>
                <w:rFonts w:eastAsia="標楷體"/>
                <w:bCs/>
              </w:rPr>
              <w:t>。工廠檢查機構雖經補正具備商品全項檢測領域試驗室，但尚未函報本局或尚未經本局函復同意者亦同。</w:t>
            </w:r>
          </w:p>
          <w:p w14:paraId="1D024631" w14:textId="744D2DF4" w:rsidR="006416FB" w:rsidRPr="007444E0" w:rsidRDefault="00982777" w:rsidP="008C1019">
            <w:pPr>
              <w:pStyle w:val="af1"/>
              <w:numPr>
                <w:ilvl w:val="0"/>
                <w:numId w:val="30"/>
              </w:numPr>
              <w:ind w:leftChars="0" w:left="336" w:hanging="336"/>
              <w:jc w:val="both"/>
              <w:rPr>
                <w:rFonts w:eastAsia="標楷體"/>
                <w:bCs/>
                <w:color w:val="000000" w:themeColor="text1"/>
              </w:rPr>
            </w:pPr>
            <w:r w:rsidRPr="007444E0">
              <w:rPr>
                <w:rFonts w:eastAsia="標楷體"/>
                <w:bCs/>
              </w:rPr>
              <w:t>技術專家原則為該商品檢測領域之本局指定認可試驗室人員</w:t>
            </w:r>
            <w:r w:rsidR="00B25CC0" w:rsidRPr="007444E0">
              <w:rPr>
                <w:rFonts w:eastAsia="標楷體"/>
                <w:bCs/>
              </w:rPr>
              <w:t>。但</w:t>
            </w:r>
            <w:r w:rsidR="00134A08" w:rsidRPr="007444E0">
              <w:rPr>
                <w:rFonts w:eastAsia="標楷體"/>
                <w:bCs/>
              </w:rPr>
              <w:t>如</w:t>
            </w:r>
            <w:r w:rsidR="00B25CC0" w:rsidRPr="007444E0">
              <w:rPr>
                <w:rFonts w:eastAsia="標楷體"/>
                <w:bCs/>
              </w:rPr>
              <w:t>為相關領域之學術界、產業界、公會、技術人員者，應有一定的程序與評估機制</w:t>
            </w:r>
            <w:r w:rsidRPr="007444E0">
              <w:rPr>
                <w:rFonts w:eastAsia="標楷體"/>
                <w:bCs/>
              </w:rPr>
              <w:t>。</w:t>
            </w:r>
          </w:p>
          <w:p w14:paraId="7B4B96A5" w14:textId="77777777" w:rsidR="007E1F13" w:rsidRPr="007444E0" w:rsidRDefault="006416FB" w:rsidP="008C1019">
            <w:pPr>
              <w:pStyle w:val="af1"/>
              <w:numPr>
                <w:ilvl w:val="0"/>
                <w:numId w:val="30"/>
              </w:numPr>
              <w:ind w:leftChars="0" w:left="336" w:hanging="336"/>
              <w:jc w:val="both"/>
              <w:rPr>
                <w:rFonts w:eastAsia="標楷體"/>
                <w:bCs/>
                <w:color w:val="000000" w:themeColor="text1"/>
              </w:rPr>
            </w:pPr>
            <w:r w:rsidRPr="007444E0">
              <w:rPr>
                <w:rFonts w:eastAsia="標楷體"/>
                <w:bCs/>
                <w:color w:val="000000" w:themeColor="text1"/>
              </w:rPr>
              <w:t>所</w:t>
            </w:r>
            <w:proofErr w:type="gramStart"/>
            <w:r w:rsidRPr="007444E0">
              <w:rPr>
                <w:rFonts w:eastAsia="標楷體"/>
                <w:bCs/>
                <w:color w:val="000000" w:themeColor="text1"/>
              </w:rPr>
              <w:t>遴</w:t>
            </w:r>
            <w:proofErr w:type="gramEnd"/>
            <w:r w:rsidR="00B278DF" w:rsidRPr="007444E0">
              <w:rPr>
                <w:rFonts w:eastAsia="標楷體"/>
                <w:bCs/>
                <w:color w:val="000000" w:themeColor="text1"/>
              </w:rPr>
              <w:t>聘</w:t>
            </w:r>
            <w:r w:rsidRPr="007444E0">
              <w:rPr>
                <w:rFonts w:eastAsia="標楷體"/>
                <w:bCs/>
                <w:color w:val="000000" w:themeColor="text1"/>
              </w:rPr>
              <w:t>技術</w:t>
            </w:r>
            <w:r w:rsidR="00B278DF" w:rsidRPr="007444E0">
              <w:rPr>
                <w:rFonts w:eastAsia="標楷體"/>
                <w:bCs/>
                <w:color w:val="000000" w:themeColor="text1"/>
              </w:rPr>
              <w:t>專家應於</w:t>
            </w:r>
            <w:r w:rsidR="00B278DF" w:rsidRPr="007444E0">
              <w:rPr>
                <w:rFonts w:eastAsia="標楷體"/>
                <w:bCs/>
                <w:color w:val="000000" w:themeColor="text1"/>
              </w:rPr>
              <w:t>FIM</w:t>
            </w:r>
            <w:r w:rsidR="00B278DF" w:rsidRPr="007444E0">
              <w:rPr>
                <w:rFonts w:eastAsia="標楷體"/>
                <w:bCs/>
                <w:color w:val="000000" w:themeColor="text1"/>
              </w:rPr>
              <w:t>系統維護</w:t>
            </w:r>
            <w:r w:rsidRPr="007444E0">
              <w:rPr>
                <w:rFonts w:eastAsia="標楷體"/>
                <w:bCs/>
                <w:color w:val="000000" w:themeColor="text1"/>
              </w:rPr>
              <w:t>，維護方式為</w:t>
            </w:r>
            <w:r w:rsidR="00313F21" w:rsidRPr="007444E0">
              <w:rPr>
                <w:rFonts w:eastAsia="標楷體"/>
                <w:bCs/>
                <w:color w:val="000000" w:themeColor="text1"/>
              </w:rPr>
              <w:t>新增</w:t>
            </w:r>
            <w:r w:rsidRPr="007444E0">
              <w:rPr>
                <w:rFonts w:eastAsia="標楷體"/>
                <w:bCs/>
                <w:color w:val="000000" w:themeColor="text1"/>
              </w:rPr>
              <w:t>檢查</w:t>
            </w:r>
            <w:r w:rsidR="00313F21" w:rsidRPr="007444E0">
              <w:rPr>
                <w:rFonts w:eastAsia="標楷體"/>
                <w:bCs/>
                <w:color w:val="000000" w:themeColor="text1"/>
              </w:rPr>
              <w:t>人員</w:t>
            </w:r>
            <w:r w:rsidRPr="007444E0">
              <w:rPr>
                <w:rFonts w:eastAsia="標楷體"/>
                <w:bCs/>
                <w:color w:val="000000" w:themeColor="text1"/>
              </w:rPr>
              <w:t>並</w:t>
            </w:r>
            <w:r w:rsidR="00313F21" w:rsidRPr="007444E0">
              <w:rPr>
                <w:rFonts w:eastAsia="標楷體"/>
                <w:bCs/>
                <w:color w:val="000000" w:themeColor="text1"/>
              </w:rPr>
              <w:t>於姓名後方加上</w:t>
            </w:r>
            <w:r w:rsidR="00382F24" w:rsidRPr="007444E0">
              <w:rPr>
                <w:rFonts w:eastAsia="標楷體"/>
                <w:bCs/>
                <w:color w:val="000000" w:themeColor="text1"/>
              </w:rPr>
              <w:t>「</w:t>
            </w:r>
            <w:r w:rsidR="00313F21" w:rsidRPr="007444E0">
              <w:rPr>
                <w:rFonts w:eastAsia="標楷體"/>
                <w:bCs/>
                <w:color w:val="000000" w:themeColor="text1"/>
              </w:rPr>
              <w:t>（</w:t>
            </w:r>
            <w:r w:rsidR="00382F24" w:rsidRPr="007444E0">
              <w:rPr>
                <w:rFonts w:eastAsia="標楷體"/>
                <w:bCs/>
                <w:color w:val="000000" w:themeColor="text1"/>
              </w:rPr>
              <w:t>技術</w:t>
            </w:r>
            <w:r w:rsidR="00313F21" w:rsidRPr="007444E0">
              <w:rPr>
                <w:rFonts w:eastAsia="標楷體"/>
                <w:bCs/>
                <w:color w:val="000000" w:themeColor="text1"/>
              </w:rPr>
              <w:t>專家）</w:t>
            </w:r>
            <w:r w:rsidR="00382F24" w:rsidRPr="007444E0">
              <w:rPr>
                <w:rFonts w:eastAsia="標楷體"/>
                <w:bCs/>
                <w:color w:val="000000" w:themeColor="text1"/>
              </w:rPr>
              <w:t>」</w:t>
            </w:r>
            <w:r w:rsidR="00313F21" w:rsidRPr="007444E0">
              <w:rPr>
                <w:rFonts w:eastAsia="標楷體"/>
                <w:bCs/>
                <w:color w:val="000000" w:themeColor="text1"/>
              </w:rPr>
              <w:t>，如：王小明（</w:t>
            </w:r>
            <w:r w:rsidR="00382F24" w:rsidRPr="007444E0">
              <w:rPr>
                <w:rFonts w:eastAsia="標楷體"/>
                <w:bCs/>
                <w:color w:val="000000" w:themeColor="text1"/>
              </w:rPr>
              <w:t>技術</w:t>
            </w:r>
            <w:r w:rsidR="00313F21" w:rsidRPr="007444E0">
              <w:rPr>
                <w:rFonts w:eastAsia="標楷體"/>
                <w:bCs/>
                <w:color w:val="000000" w:themeColor="text1"/>
              </w:rPr>
              <w:t>專家）</w:t>
            </w:r>
            <w:r w:rsidR="00B278DF" w:rsidRPr="007444E0">
              <w:rPr>
                <w:rFonts w:eastAsia="標楷體"/>
                <w:bCs/>
                <w:color w:val="000000" w:themeColor="text1"/>
              </w:rPr>
              <w:t>。</w:t>
            </w:r>
          </w:p>
          <w:p w14:paraId="1DDF37C6" w14:textId="77777777" w:rsidR="005D2DE9" w:rsidRPr="007444E0" w:rsidRDefault="00F17D1B" w:rsidP="00A94562">
            <w:pPr>
              <w:spacing w:beforeLines="50" w:before="180"/>
              <w:jc w:val="both"/>
              <w:rPr>
                <w:rFonts w:eastAsia="標楷體"/>
                <w:b/>
                <w:color w:val="000000" w:themeColor="text1"/>
              </w:rPr>
            </w:pPr>
            <w:r w:rsidRPr="007444E0">
              <w:rPr>
                <w:rFonts w:eastAsia="標楷體"/>
                <w:b/>
                <w:color w:val="000000" w:themeColor="text1"/>
              </w:rPr>
              <w:t>每年</w:t>
            </w:r>
            <w:r w:rsidRPr="007444E0">
              <w:rPr>
                <w:rFonts w:eastAsia="標楷體"/>
                <w:b/>
                <w:color w:val="000000" w:themeColor="text1"/>
              </w:rPr>
              <w:t>1</w:t>
            </w:r>
            <w:r w:rsidRPr="007444E0">
              <w:rPr>
                <w:rFonts w:eastAsia="標楷體"/>
                <w:b/>
                <w:color w:val="000000" w:themeColor="text1"/>
              </w:rPr>
              <w:t>次後續工廠檢查</w:t>
            </w:r>
          </w:p>
          <w:p w14:paraId="176B55EA" w14:textId="69FFD580" w:rsidR="005D2DE9" w:rsidRPr="001C6182" w:rsidRDefault="00F17D1B" w:rsidP="008C1019">
            <w:pPr>
              <w:pStyle w:val="af1"/>
              <w:numPr>
                <w:ilvl w:val="0"/>
                <w:numId w:val="25"/>
              </w:numPr>
              <w:ind w:leftChars="0" w:left="308" w:hanging="322"/>
              <w:jc w:val="both"/>
              <w:rPr>
                <w:rFonts w:eastAsia="標楷體"/>
                <w:bCs/>
                <w:color w:val="000000" w:themeColor="text1"/>
                <w:u w:val="single"/>
              </w:rPr>
            </w:pPr>
            <w:r w:rsidRPr="007444E0">
              <w:rPr>
                <w:rFonts w:eastAsia="標楷體"/>
                <w:bCs/>
                <w:color w:val="000000" w:themeColor="text1"/>
              </w:rPr>
              <w:t>第</w:t>
            </w:r>
            <w:r w:rsidRPr="007444E0">
              <w:rPr>
                <w:rFonts w:eastAsia="標楷體"/>
                <w:bCs/>
                <w:color w:val="000000" w:themeColor="text1"/>
              </w:rPr>
              <w:t>1</w:t>
            </w:r>
            <w:r w:rsidRPr="007444E0">
              <w:rPr>
                <w:rFonts w:eastAsia="標楷體"/>
                <w:bCs/>
                <w:color w:val="000000" w:themeColor="text1"/>
              </w:rPr>
              <w:t>次後續</w:t>
            </w:r>
            <w:r w:rsidRPr="00C72BC9">
              <w:rPr>
                <w:rFonts w:eastAsia="標楷體"/>
                <w:bCs/>
                <w:color w:val="000000" w:themeColor="text1"/>
              </w:rPr>
              <w:t>工廠檢查：</w:t>
            </w:r>
            <w:r w:rsidR="000843A9" w:rsidRPr="00C72BC9">
              <w:rPr>
                <w:rFonts w:eastAsia="標楷體"/>
                <w:bCs/>
                <w:color w:val="000000" w:themeColor="text1"/>
              </w:rPr>
              <w:t>應於</w:t>
            </w:r>
            <w:r w:rsidR="000843A9" w:rsidRPr="00C72BC9">
              <w:rPr>
                <w:rFonts w:eastAsia="標楷體" w:hint="eastAsia"/>
                <w:bCs/>
                <w:color w:val="000000" w:themeColor="text1"/>
              </w:rPr>
              <w:t>初次工廠檢查報告效期之年</w:t>
            </w:r>
            <w:r w:rsidR="000843A9" w:rsidRPr="00C72BC9">
              <w:rPr>
                <w:rFonts w:eastAsia="標楷體"/>
                <w:bCs/>
                <w:color w:val="000000" w:themeColor="text1"/>
              </w:rPr>
              <w:t>度結束前完成。</w:t>
            </w:r>
          </w:p>
          <w:p w14:paraId="0BCBA137" w14:textId="530CC7B7" w:rsidR="00244834" w:rsidRPr="007444E0" w:rsidRDefault="00F17D1B" w:rsidP="008C1019">
            <w:pPr>
              <w:pStyle w:val="af1"/>
              <w:numPr>
                <w:ilvl w:val="0"/>
                <w:numId w:val="25"/>
              </w:numPr>
              <w:ind w:leftChars="0" w:left="300" w:hanging="284"/>
              <w:jc w:val="both"/>
              <w:rPr>
                <w:rFonts w:eastAsia="標楷體"/>
                <w:bCs/>
                <w:color w:val="FF0000"/>
              </w:rPr>
            </w:pPr>
            <w:r w:rsidRPr="007444E0">
              <w:rPr>
                <w:rFonts w:eastAsia="標楷體"/>
                <w:bCs/>
                <w:color w:val="000000" w:themeColor="text1"/>
              </w:rPr>
              <w:t>第</w:t>
            </w:r>
            <w:r w:rsidRPr="007444E0">
              <w:rPr>
                <w:rFonts w:eastAsia="標楷體"/>
                <w:bCs/>
                <w:color w:val="000000" w:themeColor="text1"/>
              </w:rPr>
              <w:t>1</w:t>
            </w:r>
            <w:r w:rsidRPr="007444E0">
              <w:rPr>
                <w:rFonts w:eastAsia="標楷體"/>
                <w:bCs/>
                <w:color w:val="000000" w:themeColor="text1"/>
              </w:rPr>
              <w:t>次以後之後續工廠檢查：</w:t>
            </w:r>
            <w:r w:rsidR="00457C81" w:rsidRPr="007444E0">
              <w:rPr>
                <w:rFonts w:eastAsia="標楷體"/>
                <w:color w:val="000000" w:themeColor="text1"/>
              </w:rPr>
              <w:t>每年至少</w:t>
            </w:r>
            <w:r w:rsidR="00457C81" w:rsidRPr="007444E0">
              <w:rPr>
                <w:rFonts w:eastAsia="標楷體"/>
                <w:color w:val="000000" w:themeColor="text1"/>
              </w:rPr>
              <w:t>1</w:t>
            </w:r>
            <w:r w:rsidR="00457C81" w:rsidRPr="007444E0">
              <w:rPr>
                <w:rFonts w:eastAsia="標楷體"/>
                <w:color w:val="000000" w:themeColor="text1"/>
              </w:rPr>
              <w:t>次，</w:t>
            </w:r>
            <w:r w:rsidRPr="007444E0">
              <w:rPr>
                <w:rFonts w:eastAsia="標楷體"/>
                <w:bCs/>
                <w:color w:val="000000" w:themeColor="text1"/>
              </w:rPr>
              <w:t>遇有特殊情況者得增加檢查次數，或經本局同意</w:t>
            </w:r>
            <w:r w:rsidR="00457C81" w:rsidRPr="007444E0">
              <w:rPr>
                <w:rFonts w:eastAsia="標楷體"/>
                <w:bCs/>
                <w:color w:val="000000" w:themeColor="text1"/>
              </w:rPr>
              <w:t>得</w:t>
            </w:r>
            <w:proofErr w:type="gramStart"/>
            <w:r w:rsidRPr="007444E0">
              <w:rPr>
                <w:rFonts w:eastAsia="標楷體"/>
                <w:bCs/>
                <w:color w:val="000000" w:themeColor="text1"/>
              </w:rPr>
              <w:t>併</w:t>
            </w:r>
            <w:proofErr w:type="gramEnd"/>
            <w:r w:rsidRPr="007444E0">
              <w:rPr>
                <w:rFonts w:eastAsia="標楷體"/>
                <w:bCs/>
                <w:color w:val="000000" w:themeColor="text1"/>
              </w:rPr>
              <w:t>隔年後續工廠檢查執行。</w:t>
            </w:r>
          </w:p>
        </w:tc>
      </w:tr>
      <w:tr w:rsidR="000843A9" w:rsidRPr="007444E0" w14:paraId="07B8B4AF" w14:textId="77777777" w:rsidTr="00021963">
        <w:trPr>
          <w:cantSplit/>
          <w:trHeight w:val="7396"/>
        </w:trPr>
        <w:tc>
          <w:tcPr>
            <w:tcW w:w="1008" w:type="dxa"/>
            <w:shd w:val="clear" w:color="auto" w:fill="auto"/>
            <w:textDirection w:val="tbRlV"/>
            <w:vAlign w:val="center"/>
          </w:tcPr>
          <w:p w14:paraId="5B65C9C0" w14:textId="1CF117D0" w:rsidR="000843A9" w:rsidRPr="007444E0" w:rsidRDefault="000843A9" w:rsidP="000843A9">
            <w:pPr>
              <w:ind w:left="113" w:right="113"/>
              <w:jc w:val="center"/>
              <w:rPr>
                <w:rFonts w:eastAsia="標楷體"/>
              </w:rPr>
            </w:pPr>
            <w:r w:rsidRPr="007444E0">
              <w:rPr>
                <w:rFonts w:eastAsia="標楷體"/>
                <w:color w:val="000000"/>
              </w:rPr>
              <w:t>行前準備</w:t>
            </w:r>
          </w:p>
        </w:tc>
        <w:tc>
          <w:tcPr>
            <w:tcW w:w="8059" w:type="dxa"/>
            <w:shd w:val="clear" w:color="auto" w:fill="auto"/>
            <w:vAlign w:val="center"/>
          </w:tcPr>
          <w:p w14:paraId="7A871E77" w14:textId="77777777" w:rsidR="000843A9" w:rsidRPr="007444E0" w:rsidRDefault="000843A9" w:rsidP="008C1019">
            <w:pPr>
              <w:pStyle w:val="af1"/>
              <w:numPr>
                <w:ilvl w:val="0"/>
                <w:numId w:val="16"/>
              </w:numPr>
              <w:ind w:leftChars="0"/>
              <w:jc w:val="both"/>
              <w:rPr>
                <w:rFonts w:eastAsia="標楷體"/>
                <w:bCs/>
                <w:color w:val="000000" w:themeColor="text1"/>
              </w:rPr>
            </w:pPr>
            <w:r w:rsidRPr="007444E0">
              <w:rPr>
                <w:rFonts w:eastAsia="標楷體"/>
                <w:bCs/>
                <w:color w:val="000000"/>
              </w:rPr>
              <w:t>準備與擬申請驗證相關之商品資料，並與申請人聯繫相關檢查事宜，必要時</w:t>
            </w:r>
            <w:r w:rsidRPr="007444E0">
              <w:rPr>
                <w:rFonts w:eastAsia="標楷體"/>
                <w:bCs/>
                <w:color w:val="000000" w:themeColor="text1"/>
              </w:rPr>
              <w:t>得前往工廠進行檢查前訪查。</w:t>
            </w:r>
          </w:p>
          <w:p w14:paraId="3AE5C8BA" w14:textId="77777777" w:rsidR="000843A9" w:rsidRPr="00C72BC9" w:rsidRDefault="000843A9" w:rsidP="008C1019">
            <w:pPr>
              <w:pStyle w:val="af1"/>
              <w:numPr>
                <w:ilvl w:val="0"/>
                <w:numId w:val="16"/>
              </w:numPr>
              <w:ind w:leftChars="0"/>
              <w:jc w:val="both"/>
              <w:rPr>
                <w:rFonts w:eastAsia="標楷體"/>
                <w:b/>
                <w:color w:val="000000" w:themeColor="text1"/>
              </w:rPr>
            </w:pPr>
            <w:r w:rsidRPr="007444E0">
              <w:rPr>
                <w:rFonts w:eastAsia="標楷體"/>
                <w:bCs/>
                <w:color w:val="000000" w:themeColor="text1"/>
              </w:rPr>
              <w:t>訂定工廠檢查計畫（參考</w:t>
            </w:r>
            <w:r w:rsidRPr="007444E0">
              <w:rPr>
                <w:rFonts w:eastAsia="標楷體"/>
                <w:bCs/>
                <w:color w:val="000000" w:themeColor="text1"/>
              </w:rPr>
              <w:t>PCP-053-005-02</w:t>
            </w:r>
            <w:r w:rsidRPr="007444E0">
              <w:rPr>
                <w:rFonts w:eastAsia="標楷體"/>
                <w:bCs/>
                <w:color w:val="000000" w:themeColor="text1"/>
              </w:rPr>
              <w:t>）供申請人確認，以便執行檢查。計畫可自</w:t>
            </w:r>
            <w:r w:rsidRPr="007444E0">
              <w:rPr>
                <w:rFonts w:eastAsia="標楷體"/>
                <w:bCs/>
                <w:color w:val="000000" w:themeColor="text1"/>
              </w:rPr>
              <w:t>FIM</w:t>
            </w:r>
            <w:r w:rsidRPr="007444E0">
              <w:rPr>
                <w:rFonts w:eastAsia="標楷體"/>
                <w:bCs/>
                <w:color w:val="000000" w:themeColor="text1"/>
              </w:rPr>
              <w:t>系統之「工廠檢查計畫維護」功能產出，內容包含工廠檢查範圍、工廠基本資料（含員工人數）、保密聲明、安全防護及申訴管道等。如檢查作</w:t>
            </w:r>
            <w:r w:rsidRPr="00C72BC9">
              <w:rPr>
                <w:rFonts w:eastAsia="標楷體"/>
                <w:bCs/>
                <w:color w:val="000000" w:themeColor="text1"/>
              </w:rPr>
              <w:t>業以遠距方式執行，視訊檢查計畫另應包含雙方視訊地點、視訊軟體、視訊設備及軟體運作測試之日期（應最遲於檢查日期前</w:t>
            </w:r>
            <w:r w:rsidRPr="00C72BC9">
              <w:rPr>
                <w:rFonts w:eastAsia="標楷體"/>
                <w:bCs/>
                <w:color w:val="000000" w:themeColor="text1"/>
              </w:rPr>
              <w:t>1</w:t>
            </w:r>
            <w:r w:rsidRPr="00C72BC9">
              <w:rPr>
                <w:rFonts w:eastAsia="標楷體"/>
                <w:bCs/>
                <w:color w:val="000000" w:themeColor="text1"/>
              </w:rPr>
              <w:t>日完成相關軟硬體及設備之運作測試與修復，以確保檢查當日作業順利運行）、備援之設備及網路等說明。</w:t>
            </w:r>
          </w:p>
          <w:p w14:paraId="1C526144" w14:textId="77777777" w:rsidR="000843A9" w:rsidRPr="00C72BC9" w:rsidRDefault="000843A9" w:rsidP="008C1019">
            <w:pPr>
              <w:pStyle w:val="af1"/>
              <w:numPr>
                <w:ilvl w:val="0"/>
                <w:numId w:val="16"/>
              </w:numPr>
              <w:ind w:leftChars="0"/>
              <w:jc w:val="both"/>
              <w:rPr>
                <w:rFonts w:eastAsia="標楷體"/>
                <w:bCs/>
                <w:color w:val="000000" w:themeColor="text1"/>
              </w:rPr>
            </w:pPr>
            <w:r w:rsidRPr="00C72BC9">
              <w:rPr>
                <w:rFonts w:eastAsia="標楷體"/>
                <w:bCs/>
                <w:color w:val="000000" w:themeColor="text1"/>
              </w:rPr>
              <w:t>於</w:t>
            </w:r>
            <w:r w:rsidRPr="00C72BC9">
              <w:rPr>
                <w:rFonts w:eastAsia="標楷體"/>
                <w:bCs/>
                <w:color w:val="000000" w:themeColor="text1"/>
              </w:rPr>
              <w:t>FIM</w:t>
            </w:r>
            <w:r w:rsidRPr="00C72BC9">
              <w:rPr>
                <w:rFonts w:eastAsia="標楷體"/>
                <w:bCs/>
                <w:color w:val="000000" w:themeColor="text1"/>
              </w:rPr>
              <w:t>系統維護查核日期資訊，並透過</w:t>
            </w:r>
            <w:r w:rsidRPr="00C72BC9">
              <w:rPr>
                <w:rFonts w:eastAsia="標楷體"/>
                <w:bCs/>
                <w:color w:val="000000" w:themeColor="text1"/>
              </w:rPr>
              <w:t>FIM</w:t>
            </w:r>
            <w:r w:rsidRPr="00C72BC9">
              <w:rPr>
                <w:rFonts w:eastAsia="標楷體"/>
                <w:bCs/>
                <w:color w:val="000000" w:themeColor="text1"/>
              </w:rPr>
              <w:t>系統產出工廠檢查範圍（作業方式請詳參「紀錄第</w:t>
            </w:r>
            <w:r w:rsidRPr="00C72BC9">
              <w:rPr>
                <w:rFonts w:eastAsia="標楷體"/>
                <w:bCs/>
                <w:color w:val="000000" w:themeColor="text1"/>
              </w:rPr>
              <w:t>2</w:t>
            </w:r>
            <w:r w:rsidRPr="00C72BC9">
              <w:rPr>
                <w:rFonts w:eastAsia="標楷體"/>
                <w:bCs/>
                <w:color w:val="000000" w:themeColor="text1"/>
              </w:rPr>
              <w:t>頁」項目）及工廠檢查紀錄表（</w:t>
            </w:r>
            <w:r w:rsidRPr="00C72BC9">
              <w:rPr>
                <w:rFonts w:eastAsia="標楷體"/>
                <w:bCs/>
                <w:color w:val="000000" w:themeColor="text1"/>
              </w:rPr>
              <w:t>PCP-053-005-03</w:t>
            </w:r>
            <w:r w:rsidRPr="00C72BC9">
              <w:rPr>
                <w:rFonts w:eastAsia="標楷體"/>
                <w:bCs/>
                <w:color w:val="000000" w:themeColor="text1"/>
              </w:rPr>
              <w:t>）。</w:t>
            </w:r>
          </w:p>
          <w:p w14:paraId="1F6A2215" w14:textId="77777777" w:rsidR="000843A9" w:rsidRPr="00C72BC9" w:rsidRDefault="000843A9" w:rsidP="008C1019">
            <w:pPr>
              <w:pStyle w:val="af1"/>
              <w:numPr>
                <w:ilvl w:val="0"/>
                <w:numId w:val="16"/>
              </w:numPr>
              <w:ind w:leftChars="0"/>
              <w:jc w:val="both"/>
              <w:rPr>
                <w:rFonts w:eastAsia="標楷體"/>
                <w:bCs/>
                <w:color w:val="000000" w:themeColor="text1"/>
              </w:rPr>
            </w:pPr>
            <w:r w:rsidRPr="00C72BC9">
              <w:rPr>
                <w:rFonts w:eastAsia="標楷體"/>
                <w:bCs/>
                <w:color w:val="000000" w:themeColor="text1"/>
              </w:rPr>
              <w:t>以遠距方式辦理複查者，至少於</w:t>
            </w:r>
            <w:r w:rsidRPr="00C72BC9">
              <w:rPr>
                <w:rFonts w:eastAsia="標楷體"/>
                <w:bCs/>
                <w:color w:val="000000" w:themeColor="text1"/>
              </w:rPr>
              <w:t>7</w:t>
            </w:r>
            <w:r w:rsidRPr="00C72BC9">
              <w:rPr>
                <w:rFonts w:eastAsia="標楷體"/>
                <w:bCs/>
                <w:color w:val="000000" w:themeColor="text1"/>
              </w:rPr>
              <w:t>日前向本局備查。</w:t>
            </w:r>
          </w:p>
          <w:p w14:paraId="45AA31D5" w14:textId="77777777" w:rsidR="000843A9" w:rsidRPr="00C72BC9" w:rsidRDefault="000843A9" w:rsidP="008C1019">
            <w:pPr>
              <w:pStyle w:val="af1"/>
              <w:numPr>
                <w:ilvl w:val="0"/>
                <w:numId w:val="16"/>
              </w:numPr>
              <w:ind w:leftChars="0"/>
              <w:jc w:val="both"/>
              <w:rPr>
                <w:rFonts w:eastAsia="標楷體"/>
                <w:bCs/>
                <w:color w:val="000000" w:themeColor="text1"/>
              </w:rPr>
            </w:pPr>
            <w:r w:rsidRPr="00C72BC9">
              <w:rPr>
                <w:rFonts w:eastAsia="標楷體"/>
                <w:bCs/>
                <w:color w:val="000000" w:themeColor="text1"/>
              </w:rPr>
              <w:t>以遠距方式辦理檢查另應注意下列事項：</w:t>
            </w:r>
          </w:p>
          <w:p w14:paraId="2D4686AE" w14:textId="77777777" w:rsidR="000843A9" w:rsidRPr="00C72BC9" w:rsidRDefault="000843A9" w:rsidP="008C1019">
            <w:pPr>
              <w:pStyle w:val="af1"/>
              <w:numPr>
                <w:ilvl w:val="0"/>
                <w:numId w:val="31"/>
              </w:numPr>
              <w:ind w:leftChars="0"/>
              <w:jc w:val="both"/>
              <w:rPr>
                <w:rFonts w:eastAsia="標楷體"/>
                <w:bCs/>
                <w:color w:val="000000" w:themeColor="text1"/>
              </w:rPr>
            </w:pPr>
            <w:r w:rsidRPr="00C72BC9">
              <w:rPr>
                <w:rFonts w:eastAsia="標楷體"/>
                <w:bCs/>
                <w:color w:val="000000" w:themeColor="text1"/>
              </w:rPr>
              <w:t>該工廠確實為檢查對象、參加人員確實為工廠內部人員。</w:t>
            </w:r>
          </w:p>
          <w:p w14:paraId="05A993F0" w14:textId="77777777" w:rsidR="000843A9" w:rsidRPr="00C72BC9" w:rsidRDefault="000843A9" w:rsidP="008C1019">
            <w:pPr>
              <w:pStyle w:val="af1"/>
              <w:numPr>
                <w:ilvl w:val="0"/>
                <w:numId w:val="31"/>
              </w:numPr>
              <w:ind w:leftChars="0"/>
              <w:jc w:val="both"/>
              <w:rPr>
                <w:rFonts w:eastAsia="標楷體"/>
                <w:bCs/>
                <w:color w:val="000000" w:themeColor="text1"/>
              </w:rPr>
            </w:pPr>
            <w:r w:rsidRPr="00C72BC9">
              <w:rPr>
                <w:rFonts w:eastAsia="標楷體"/>
                <w:bCs/>
                <w:color w:val="000000" w:themeColor="text1"/>
              </w:rPr>
              <w:t>申請文件、技術文件、書面審查等疑義須透過</w:t>
            </w:r>
            <w:r w:rsidRPr="00C72BC9">
              <w:rPr>
                <w:rFonts w:eastAsia="標楷體"/>
                <w:bCs/>
                <w:color w:val="000000" w:themeColor="text1"/>
              </w:rPr>
              <w:t>ICT</w:t>
            </w:r>
            <w:r w:rsidRPr="00C72BC9">
              <w:rPr>
                <w:rFonts w:eastAsia="標楷體"/>
                <w:bCs/>
                <w:color w:val="000000" w:themeColor="text1"/>
              </w:rPr>
              <w:t>（資訊及通訊技術）方式確認。</w:t>
            </w:r>
          </w:p>
          <w:p w14:paraId="559CFFAE" w14:textId="77777777" w:rsidR="000843A9" w:rsidRPr="007444E0" w:rsidRDefault="000843A9" w:rsidP="008C1019">
            <w:pPr>
              <w:pStyle w:val="af1"/>
              <w:numPr>
                <w:ilvl w:val="0"/>
                <w:numId w:val="31"/>
              </w:numPr>
              <w:ind w:leftChars="0"/>
              <w:jc w:val="both"/>
              <w:rPr>
                <w:rFonts w:eastAsia="標楷體"/>
                <w:bCs/>
              </w:rPr>
            </w:pPr>
            <w:r w:rsidRPr="007444E0">
              <w:rPr>
                <w:rFonts w:eastAsia="標楷體"/>
                <w:bCs/>
              </w:rPr>
              <w:t>不使用政府已經明確規範的有疑慮的視訊會議軟體</w:t>
            </w:r>
            <w:proofErr w:type="gramStart"/>
            <w:r w:rsidRPr="000843A9">
              <w:rPr>
                <w:rFonts w:eastAsia="標楷體"/>
                <w:bCs/>
              </w:rPr>
              <w:t>（</w:t>
            </w:r>
            <w:proofErr w:type="gramEnd"/>
            <w:r w:rsidRPr="000843A9">
              <w:rPr>
                <w:rFonts w:eastAsia="標楷體"/>
                <w:bCs/>
              </w:rPr>
              <w:t>例如：</w:t>
            </w:r>
            <w:r w:rsidRPr="000843A9">
              <w:rPr>
                <w:rFonts w:eastAsia="標楷體"/>
                <w:bCs/>
              </w:rPr>
              <w:t>ZOOM</w:t>
            </w:r>
            <w:proofErr w:type="gramStart"/>
            <w:r w:rsidRPr="000843A9">
              <w:rPr>
                <w:rFonts w:eastAsia="標楷體"/>
                <w:bCs/>
              </w:rPr>
              <w:t>）</w:t>
            </w:r>
            <w:proofErr w:type="gramEnd"/>
            <w:r w:rsidRPr="007444E0">
              <w:rPr>
                <w:rFonts w:eastAsia="標楷體"/>
                <w:bCs/>
              </w:rPr>
              <w:t>或是有資訊安全及保密性疑慮的視訊會議軟體，且視訊會議軟體應與廠商協調並經同意後使用。</w:t>
            </w:r>
          </w:p>
          <w:p w14:paraId="47DDE623" w14:textId="77777777" w:rsidR="000843A9" w:rsidRPr="000843A9" w:rsidRDefault="000843A9" w:rsidP="008C1019">
            <w:pPr>
              <w:pStyle w:val="af1"/>
              <w:numPr>
                <w:ilvl w:val="0"/>
                <w:numId w:val="31"/>
              </w:numPr>
              <w:ind w:leftChars="0"/>
              <w:jc w:val="both"/>
              <w:rPr>
                <w:rFonts w:eastAsia="標楷體"/>
                <w:b/>
                <w:color w:val="000000" w:themeColor="text1"/>
              </w:rPr>
            </w:pPr>
            <w:r w:rsidRPr="007444E0">
              <w:rPr>
                <w:rFonts w:eastAsia="標楷體"/>
                <w:bCs/>
                <w:color w:val="000000" w:themeColor="text1"/>
              </w:rPr>
              <w:t>現場有可負責確保遠距檢查過程資訊通訊技術環境穩定，並可立即排除現場可能發生問題之人員。</w:t>
            </w:r>
          </w:p>
          <w:p w14:paraId="6AF9AEED" w14:textId="26D2B94A" w:rsidR="000843A9" w:rsidRPr="007444E0" w:rsidRDefault="000843A9" w:rsidP="008C1019">
            <w:pPr>
              <w:pStyle w:val="af1"/>
              <w:numPr>
                <w:ilvl w:val="0"/>
                <w:numId w:val="31"/>
              </w:numPr>
              <w:ind w:leftChars="0"/>
              <w:jc w:val="both"/>
              <w:rPr>
                <w:rFonts w:eastAsia="標楷體"/>
                <w:b/>
                <w:color w:val="000000" w:themeColor="text1"/>
              </w:rPr>
            </w:pPr>
            <w:r w:rsidRPr="007444E0">
              <w:rPr>
                <w:rFonts w:eastAsia="標楷體"/>
                <w:bCs/>
                <w:color w:val="000000" w:themeColor="text1"/>
              </w:rPr>
              <w:t>檢查</w:t>
            </w:r>
            <w:r w:rsidRPr="007444E0">
              <w:rPr>
                <w:rFonts w:eastAsia="標楷體"/>
                <w:color w:val="000000" w:themeColor="text1"/>
              </w:rPr>
              <w:t>過程</w:t>
            </w:r>
            <w:r w:rsidRPr="007444E0">
              <w:rPr>
                <w:rFonts w:eastAsia="標楷體"/>
                <w:bCs/>
                <w:color w:val="000000" w:themeColor="text1"/>
              </w:rPr>
              <w:t>有錄音、錄影、</w:t>
            </w:r>
            <w:proofErr w:type="gramStart"/>
            <w:r w:rsidRPr="007444E0">
              <w:rPr>
                <w:rFonts w:eastAsia="標楷體"/>
                <w:bCs/>
                <w:color w:val="000000" w:themeColor="text1"/>
              </w:rPr>
              <w:t>截圖</w:t>
            </w:r>
            <w:proofErr w:type="gramEnd"/>
            <w:r w:rsidRPr="007444E0">
              <w:rPr>
                <w:rFonts w:eastAsia="標楷體"/>
                <w:bCs/>
                <w:color w:val="000000" w:themeColor="text1"/>
              </w:rPr>
              <w:t>、攝影等影音資訊留存作業，應明確告知工廠並經同意（建議於檢查前即完成說明</w:t>
            </w:r>
            <w:r w:rsidRPr="007444E0">
              <w:rPr>
                <w:rFonts w:eastAsia="標楷體"/>
                <w:bCs/>
              </w:rPr>
              <w:t>並經同意）。</w:t>
            </w:r>
          </w:p>
        </w:tc>
      </w:tr>
      <w:tr w:rsidR="002A7C38" w:rsidRPr="007444E0" w14:paraId="749F0AB4" w14:textId="77777777" w:rsidTr="00D61BF4">
        <w:trPr>
          <w:cantSplit/>
          <w:trHeight w:val="13794"/>
        </w:trPr>
        <w:tc>
          <w:tcPr>
            <w:tcW w:w="1008" w:type="dxa"/>
            <w:vMerge w:val="restart"/>
            <w:shd w:val="clear" w:color="auto" w:fill="auto"/>
            <w:textDirection w:val="tbRlV"/>
            <w:vAlign w:val="center"/>
          </w:tcPr>
          <w:p w14:paraId="5066647C" w14:textId="1C708B6D" w:rsidR="002A7C38" w:rsidRPr="007444E0" w:rsidRDefault="002A7C38" w:rsidP="000843A9">
            <w:pPr>
              <w:ind w:left="113" w:right="113"/>
              <w:jc w:val="center"/>
              <w:rPr>
                <w:rFonts w:eastAsia="標楷體"/>
                <w:color w:val="000000"/>
              </w:rPr>
            </w:pPr>
            <w:r w:rsidRPr="007444E0">
              <w:rPr>
                <w:rFonts w:eastAsia="標楷體"/>
                <w:color w:val="000000"/>
              </w:rPr>
              <w:lastRenderedPageBreak/>
              <w:t>工廠檢查作業通則</w:t>
            </w:r>
          </w:p>
        </w:tc>
        <w:tc>
          <w:tcPr>
            <w:tcW w:w="8059" w:type="dxa"/>
            <w:shd w:val="clear" w:color="auto" w:fill="auto"/>
            <w:vAlign w:val="center"/>
          </w:tcPr>
          <w:p w14:paraId="1226D7E0" w14:textId="77777777" w:rsidR="002A7C38" w:rsidRPr="007444E0" w:rsidRDefault="002A7C38" w:rsidP="008C1019">
            <w:pPr>
              <w:snapToGrid w:val="0"/>
              <w:jc w:val="both"/>
              <w:rPr>
                <w:rFonts w:eastAsia="標楷體"/>
                <w:b/>
                <w:bCs/>
                <w:color w:val="000000"/>
              </w:rPr>
            </w:pPr>
            <w:r w:rsidRPr="007444E0">
              <w:rPr>
                <w:rFonts w:eastAsia="標楷體"/>
                <w:b/>
                <w:bCs/>
                <w:color w:val="000000"/>
              </w:rPr>
              <w:t>抵達工廠現場</w:t>
            </w:r>
          </w:p>
          <w:p w14:paraId="77346B16" w14:textId="77777777" w:rsidR="002A7C38" w:rsidRPr="007444E0" w:rsidRDefault="002A7C38" w:rsidP="000843A9">
            <w:pPr>
              <w:snapToGrid w:val="0"/>
              <w:jc w:val="both"/>
              <w:rPr>
                <w:rFonts w:eastAsia="標楷體"/>
                <w:color w:val="000000"/>
              </w:rPr>
            </w:pPr>
            <w:r w:rsidRPr="007444E0">
              <w:rPr>
                <w:rFonts w:eastAsia="標楷體"/>
                <w:color w:val="000000"/>
              </w:rPr>
              <w:t>查核地址與廠商登錄資料是否一致，除了確認工廠相關證明文件外，另應將其他足以佐證之資料當作本次工廠檢查紀錄附件（例如</w:t>
            </w:r>
            <w:r w:rsidRPr="007444E0">
              <w:rPr>
                <w:rFonts w:eastAsia="標楷體"/>
                <w:color w:val="000000"/>
                <w:shd w:val="pct15" w:color="auto" w:fill="FFFFFF"/>
              </w:rPr>
              <w:t>透過門牌、工廠外觀與工檢人員之合照、</w:t>
            </w:r>
            <w:r w:rsidRPr="007444E0">
              <w:rPr>
                <w:rFonts w:eastAsia="標楷體"/>
                <w:color w:val="000000"/>
                <w:shd w:val="pct15" w:color="auto" w:fill="FFFFFF"/>
              </w:rPr>
              <w:t>GPS</w:t>
            </w:r>
            <w:r w:rsidRPr="007444E0">
              <w:rPr>
                <w:rFonts w:eastAsia="標楷體"/>
                <w:color w:val="000000"/>
                <w:shd w:val="pct15" w:color="auto" w:fill="FFFFFF"/>
              </w:rPr>
              <w:t>定位或其他足以佐證廠址位置</w:t>
            </w:r>
            <w:r w:rsidRPr="007444E0">
              <w:rPr>
                <w:rFonts w:eastAsia="標楷體"/>
                <w:color w:val="000000"/>
              </w:rPr>
              <w:t>正確性之資料）。</w:t>
            </w:r>
          </w:p>
          <w:p w14:paraId="30FD2C78" w14:textId="77777777" w:rsidR="002A7C38" w:rsidRPr="007444E0" w:rsidRDefault="002A7C38" w:rsidP="008C1019">
            <w:pPr>
              <w:snapToGrid w:val="0"/>
              <w:spacing w:beforeLines="30" w:before="108"/>
              <w:jc w:val="both"/>
              <w:rPr>
                <w:rFonts w:eastAsia="標楷體"/>
                <w:b/>
                <w:bCs/>
                <w:color w:val="000000"/>
              </w:rPr>
            </w:pPr>
            <w:r w:rsidRPr="007444E0">
              <w:rPr>
                <w:rFonts w:eastAsia="標楷體"/>
                <w:b/>
                <w:bCs/>
                <w:color w:val="000000"/>
              </w:rPr>
              <w:t>起始會議</w:t>
            </w:r>
          </w:p>
          <w:p w14:paraId="7B9FCCA2" w14:textId="77777777" w:rsidR="002A7C38" w:rsidRPr="007444E0" w:rsidRDefault="002A7C38" w:rsidP="000843A9">
            <w:pPr>
              <w:numPr>
                <w:ilvl w:val="0"/>
                <w:numId w:val="2"/>
              </w:numPr>
              <w:snapToGrid w:val="0"/>
              <w:ind w:left="298" w:hanging="298"/>
              <w:jc w:val="both"/>
              <w:rPr>
                <w:rFonts w:eastAsia="標楷體"/>
                <w:color w:val="000000" w:themeColor="text1"/>
              </w:rPr>
            </w:pPr>
            <w:r w:rsidRPr="007444E0">
              <w:rPr>
                <w:rFonts w:eastAsia="標楷體"/>
                <w:color w:val="000000"/>
              </w:rPr>
              <w:t>向工廠確認檢查流程及現場檢查時應注意之安全守則，並遵守其規定。如</w:t>
            </w:r>
            <w:r w:rsidRPr="007444E0">
              <w:rPr>
                <w:rFonts w:eastAsia="標楷體"/>
                <w:color w:val="000000" w:themeColor="text1"/>
              </w:rPr>
              <w:t>發生任何安全上之傷害或疑慮，應立即向廠方單位尋求協助處理。</w:t>
            </w:r>
          </w:p>
          <w:p w14:paraId="3C7A6946" w14:textId="77777777" w:rsidR="002A7C38" w:rsidRPr="007444E0" w:rsidRDefault="002A7C38" w:rsidP="000843A9">
            <w:pPr>
              <w:numPr>
                <w:ilvl w:val="0"/>
                <w:numId w:val="2"/>
              </w:numPr>
              <w:snapToGrid w:val="0"/>
              <w:ind w:left="298" w:hanging="298"/>
              <w:jc w:val="both"/>
              <w:rPr>
                <w:rFonts w:eastAsia="標楷體"/>
                <w:color w:val="000000" w:themeColor="text1"/>
              </w:rPr>
            </w:pPr>
            <w:r w:rsidRPr="007444E0">
              <w:rPr>
                <w:rFonts w:eastAsia="標楷體"/>
                <w:color w:val="000000" w:themeColor="text1"/>
              </w:rPr>
              <w:t>留存</w:t>
            </w:r>
            <w:r w:rsidRPr="007444E0">
              <w:rPr>
                <w:rFonts w:eastAsia="標楷體"/>
                <w:color w:val="000000" w:themeColor="text1"/>
                <w:shd w:val="pct15" w:color="auto" w:fill="FFFFFF"/>
              </w:rPr>
              <w:t>工廠與會人員照片或簽到紀錄</w:t>
            </w:r>
            <w:r w:rsidRPr="007444E0">
              <w:rPr>
                <w:rFonts w:eastAsia="標楷體"/>
                <w:color w:val="000000" w:themeColor="text1"/>
              </w:rPr>
              <w:t>。</w:t>
            </w:r>
          </w:p>
          <w:p w14:paraId="39F4A2B5" w14:textId="77777777" w:rsidR="002A7C38" w:rsidRPr="007444E0" w:rsidRDefault="002A7C38" w:rsidP="008C1019">
            <w:pPr>
              <w:snapToGrid w:val="0"/>
              <w:spacing w:beforeLines="30" w:before="108"/>
              <w:jc w:val="both"/>
              <w:rPr>
                <w:rFonts w:eastAsia="標楷體"/>
                <w:b/>
                <w:bCs/>
                <w:color w:val="FF0000"/>
              </w:rPr>
            </w:pPr>
            <w:r w:rsidRPr="007444E0">
              <w:rPr>
                <w:rFonts w:eastAsia="標楷體"/>
                <w:b/>
                <w:bCs/>
              </w:rPr>
              <w:t>執行</w:t>
            </w:r>
          </w:p>
          <w:p w14:paraId="7912D0F8" w14:textId="77777777" w:rsidR="002A7C38" w:rsidRPr="007444E0" w:rsidRDefault="002A7C38" w:rsidP="008C1019">
            <w:pPr>
              <w:numPr>
                <w:ilvl w:val="0"/>
                <w:numId w:val="17"/>
              </w:numPr>
              <w:snapToGrid w:val="0"/>
              <w:ind w:left="294" w:hanging="294"/>
              <w:jc w:val="both"/>
              <w:rPr>
                <w:rFonts w:eastAsia="標楷體"/>
                <w:color w:val="000000"/>
              </w:rPr>
            </w:pPr>
            <w:r w:rsidRPr="007444E0">
              <w:rPr>
                <w:rFonts w:eastAsia="標楷體"/>
                <w:color w:val="000000"/>
              </w:rPr>
              <w:t>依「</w:t>
            </w:r>
            <w:hyperlink r:id="rId14" w:history="1">
              <w:r w:rsidRPr="007444E0">
                <w:rPr>
                  <w:rStyle w:val="a8"/>
                  <w:rFonts w:eastAsia="標楷體"/>
                </w:rPr>
                <w:t>工廠檢查作業要點</w:t>
              </w:r>
            </w:hyperlink>
            <w:r w:rsidRPr="007444E0">
              <w:rPr>
                <w:rFonts w:eastAsia="標楷體"/>
                <w:color w:val="000000"/>
              </w:rPr>
              <w:t>」第</w:t>
            </w:r>
            <w:r w:rsidRPr="007444E0">
              <w:rPr>
                <w:rFonts w:eastAsia="標楷體"/>
                <w:color w:val="000000"/>
              </w:rPr>
              <w:t>5</w:t>
            </w:r>
            <w:r w:rsidRPr="007444E0">
              <w:rPr>
                <w:rFonts w:eastAsia="標楷體"/>
                <w:color w:val="000000"/>
              </w:rPr>
              <w:t>點規定逐項評定，並填寫「工廠檢查紀錄」（</w:t>
            </w:r>
            <w:r w:rsidRPr="007444E0">
              <w:rPr>
                <w:rFonts w:eastAsia="標楷體"/>
                <w:color w:val="000000"/>
              </w:rPr>
              <w:t>PCP-053-005-03</w:t>
            </w:r>
            <w:r w:rsidRPr="007444E0">
              <w:rPr>
                <w:rFonts w:eastAsia="標楷體"/>
                <w:color w:val="000000"/>
              </w:rPr>
              <w:t>）。</w:t>
            </w:r>
          </w:p>
          <w:p w14:paraId="4EBB4220" w14:textId="49A2607E" w:rsidR="002A7C38" w:rsidRPr="00C72BC9" w:rsidRDefault="002A7C38" w:rsidP="008C1019">
            <w:pPr>
              <w:numPr>
                <w:ilvl w:val="0"/>
                <w:numId w:val="17"/>
              </w:numPr>
              <w:snapToGrid w:val="0"/>
              <w:ind w:left="294" w:hanging="294"/>
              <w:jc w:val="both"/>
              <w:rPr>
                <w:rFonts w:eastAsia="標楷體"/>
                <w:color w:val="000000" w:themeColor="text1"/>
              </w:rPr>
            </w:pPr>
            <w:r w:rsidRPr="00C72BC9">
              <w:rPr>
                <w:rFonts w:eastAsia="標楷體"/>
                <w:color w:val="000000" w:themeColor="text1"/>
              </w:rPr>
              <w:t>屬「複查」案件者，除對於前次檢查結果之主要缺點事項執行複查外，亦得依個案狀況決定是否執行其他部分項目或完整全部項目之工廠檢查，不受前次檢查結果缺點項目之限制。</w:t>
            </w:r>
          </w:p>
          <w:p w14:paraId="61E7A46A" w14:textId="77777777" w:rsidR="002A7C38" w:rsidRPr="007444E0" w:rsidRDefault="002A7C38" w:rsidP="008C1019">
            <w:pPr>
              <w:numPr>
                <w:ilvl w:val="0"/>
                <w:numId w:val="17"/>
              </w:numPr>
              <w:snapToGrid w:val="0"/>
              <w:ind w:left="294" w:hanging="294"/>
              <w:jc w:val="both"/>
              <w:rPr>
                <w:rFonts w:eastAsia="標楷體"/>
                <w:color w:val="000000" w:themeColor="text1"/>
              </w:rPr>
            </w:pPr>
            <w:r w:rsidRPr="007444E0">
              <w:rPr>
                <w:rFonts w:eastAsia="標楷體"/>
                <w:color w:val="000000" w:themeColor="text1"/>
              </w:rPr>
              <w:t>工廠檢查紀錄：</w:t>
            </w:r>
          </w:p>
          <w:p w14:paraId="0E9B6D1F" w14:textId="77777777" w:rsidR="002A7C38" w:rsidRPr="007444E0" w:rsidRDefault="002A7C38" w:rsidP="008C1019">
            <w:pPr>
              <w:pStyle w:val="af1"/>
              <w:numPr>
                <w:ilvl w:val="0"/>
                <w:numId w:val="29"/>
              </w:numPr>
              <w:snapToGrid w:val="0"/>
              <w:ind w:leftChars="0"/>
              <w:jc w:val="both"/>
              <w:rPr>
                <w:rFonts w:eastAsia="標楷體"/>
                <w:color w:val="000000" w:themeColor="text1"/>
              </w:rPr>
            </w:pPr>
            <w:r w:rsidRPr="007444E0">
              <w:rPr>
                <w:rFonts w:eastAsia="標楷體"/>
                <w:color w:val="000000" w:themeColor="text1"/>
              </w:rPr>
              <w:t>各項次應依實際查核情形勾選</w:t>
            </w:r>
            <w:proofErr w:type="gramStart"/>
            <w:r w:rsidRPr="007444E0">
              <w:rPr>
                <w:rFonts w:eastAsia="標楷體"/>
                <w:color w:val="000000" w:themeColor="text1"/>
              </w:rPr>
              <w:t>是或否</w:t>
            </w:r>
            <w:proofErr w:type="gramEnd"/>
            <w:r w:rsidRPr="007444E0">
              <w:rPr>
                <w:rFonts w:eastAsia="標楷體"/>
                <w:color w:val="000000" w:themeColor="text1"/>
              </w:rPr>
              <w:t>；若有不適用時，</w:t>
            </w:r>
            <w:proofErr w:type="gramStart"/>
            <w:r w:rsidRPr="007444E0">
              <w:rPr>
                <w:rFonts w:eastAsia="標楷體"/>
                <w:color w:val="000000" w:themeColor="text1"/>
              </w:rPr>
              <w:t>則勾選</w:t>
            </w:r>
            <w:proofErr w:type="gramEnd"/>
            <w:r w:rsidRPr="007444E0">
              <w:rPr>
                <w:rFonts w:eastAsia="標楷體"/>
                <w:color w:val="000000" w:themeColor="text1"/>
              </w:rPr>
              <w:t>N/A</w:t>
            </w:r>
            <w:r w:rsidRPr="007444E0">
              <w:rPr>
                <w:rFonts w:eastAsia="標楷體"/>
                <w:color w:val="000000" w:themeColor="text1"/>
              </w:rPr>
              <w:t>。若個別大項，</w:t>
            </w:r>
            <w:proofErr w:type="gramStart"/>
            <w:r w:rsidRPr="007444E0">
              <w:rPr>
                <w:rFonts w:eastAsia="標楷體"/>
                <w:color w:val="000000" w:themeColor="text1"/>
              </w:rPr>
              <w:t>均勾選</w:t>
            </w:r>
            <w:proofErr w:type="gramEnd"/>
            <w:r w:rsidRPr="007444E0">
              <w:rPr>
                <w:rFonts w:eastAsia="標楷體"/>
                <w:color w:val="000000" w:themeColor="text1"/>
              </w:rPr>
              <w:t>「是」時，應於下方欄位簡要述明概況。若選擇為「</w:t>
            </w:r>
            <w:r w:rsidRPr="007444E0">
              <w:rPr>
                <w:rFonts w:eastAsia="標楷體"/>
                <w:color w:val="000000" w:themeColor="text1"/>
              </w:rPr>
              <w:t>N/A</w:t>
            </w:r>
            <w:r w:rsidRPr="007444E0">
              <w:rPr>
                <w:rFonts w:eastAsia="標楷體"/>
                <w:color w:val="000000" w:themeColor="text1"/>
              </w:rPr>
              <w:t>」或「否」時，應於下方欄位述明項次及不適用理由或觀察發現。填寫空間不足時，皆得以附件方式呈現。</w:t>
            </w:r>
          </w:p>
          <w:p w14:paraId="6CCEDD31" w14:textId="77777777" w:rsidR="002A7C38" w:rsidRPr="007444E0" w:rsidRDefault="002A7C38" w:rsidP="008C1019">
            <w:pPr>
              <w:pStyle w:val="af1"/>
              <w:numPr>
                <w:ilvl w:val="0"/>
                <w:numId w:val="29"/>
              </w:numPr>
              <w:snapToGrid w:val="0"/>
              <w:ind w:leftChars="0"/>
              <w:jc w:val="both"/>
              <w:rPr>
                <w:rFonts w:eastAsia="標楷體"/>
                <w:bCs/>
                <w:color w:val="000000" w:themeColor="text1"/>
              </w:rPr>
            </w:pPr>
            <w:r w:rsidRPr="007444E0">
              <w:rPr>
                <w:rFonts w:eastAsia="標楷體"/>
                <w:color w:val="000000" w:themeColor="text1"/>
              </w:rPr>
              <w:t>同一項次，發現</w:t>
            </w:r>
            <w:r w:rsidRPr="007444E0">
              <w:rPr>
                <w:rFonts w:eastAsia="標楷體"/>
                <w:color w:val="000000" w:themeColor="text1"/>
              </w:rPr>
              <w:t>2</w:t>
            </w:r>
            <w:r w:rsidRPr="007444E0">
              <w:rPr>
                <w:rFonts w:eastAsia="標楷體"/>
                <w:color w:val="000000" w:themeColor="text1"/>
              </w:rPr>
              <w:t>個以上之（次要</w:t>
            </w:r>
            <w:r w:rsidRPr="007444E0">
              <w:rPr>
                <w:rFonts w:eastAsia="標楷體"/>
                <w:color w:val="000000" w:themeColor="text1"/>
              </w:rPr>
              <w:t>/</w:t>
            </w:r>
            <w:r w:rsidRPr="007444E0">
              <w:rPr>
                <w:rFonts w:eastAsia="標楷體"/>
                <w:color w:val="000000" w:themeColor="text1"/>
              </w:rPr>
              <w:t>主要）缺點時，請於下方欄位分別記述。</w:t>
            </w:r>
          </w:p>
          <w:p w14:paraId="68301870" w14:textId="77777777" w:rsidR="002A7C38" w:rsidRPr="007444E0" w:rsidRDefault="002A7C38" w:rsidP="008C1019">
            <w:pPr>
              <w:pStyle w:val="af1"/>
              <w:numPr>
                <w:ilvl w:val="0"/>
                <w:numId w:val="29"/>
              </w:numPr>
              <w:snapToGrid w:val="0"/>
              <w:ind w:leftChars="0"/>
              <w:jc w:val="both"/>
              <w:rPr>
                <w:rFonts w:eastAsia="標楷體"/>
                <w:color w:val="000000" w:themeColor="text1"/>
              </w:rPr>
            </w:pPr>
            <w:r w:rsidRPr="007444E0">
              <w:rPr>
                <w:rFonts w:eastAsia="標楷體"/>
                <w:color w:val="000000" w:themeColor="text1"/>
              </w:rPr>
              <w:t>主要缺點判定原則：</w:t>
            </w:r>
          </w:p>
          <w:p w14:paraId="18265D60" w14:textId="77777777" w:rsidR="002A7C38" w:rsidRPr="007444E0" w:rsidRDefault="002A7C38" w:rsidP="008C1019">
            <w:pPr>
              <w:pStyle w:val="af1"/>
              <w:numPr>
                <w:ilvl w:val="1"/>
                <w:numId w:val="34"/>
              </w:numPr>
              <w:snapToGrid w:val="0"/>
              <w:ind w:leftChars="0" w:left="865" w:hanging="425"/>
              <w:rPr>
                <w:rFonts w:eastAsia="標楷體"/>
                <w:color w:val="000000" w:themeColor="text1"/>
              </w:rPr>
            </w:pPr>
            <w:r w:rsidRPr="007444E0">
              <w:rPr>
                <w:rFonts w:eastAsia="標楷體"/>
                <w:color w:val="000000" w:themeColor="text1"/>
              </w:rPr>
              <w:t>成品、半成品、主要零組件或原料不符合商品型式試驗報告、技術文件或相關規範者。</w:t>
            </w:r>
          </w:p>
          <w:p w14:paraId="12D8F9CE" w14:textId="77777777" w:rsidR="002A7C38" w:rsidRPr="007444E0" w:rsidRDefault="002A7C38" w:rsidP="008C1019">
            <w:pPr>
              <w:pStyle w:val="af1"/>
              <w:numPr>
                <w:ilvl w:val="1"/>
                <w:numId w:val="34"/>
              </w:numPr>
              <w:snapToGrid w:val="0"/>
              <w:ind w:leftChars="0" w:left="865" w:hanging="425"/>
              <w:rPr>
                <w:rFonts w:eastAsia="標楷體"/>
                <w:color w:val="000000" w:themeColor="text1"/>
              </w:rPr>
            </w:pPr>
            <w:r w:rsidRPr="007444E0">
              <w:rPr>
                <w:rFonts w:eastAsia="標楷體"/>
                <w:color w:val="000000" w:themeColor="text1"/>
              </w:rPr>
              <w:t>現場取樣檢驗或攜回檢驗之檢驗結果不符檢驗規定者。</w:t>
            </w:r>
          </w:p>
          <w:p w14:paraId="65B4F6E1" w14:textId="77777777" w:rsidR="002A7C38" w:rsidRDefault="002A7C38" w:rsidP="008C1019">
            <w:pPr>
              <w:pStyle w:val="af1"/>
              <w:numPr>
                <w:ilvl w:val="1"/>
                <w:numId w:val="34"/>
              </w:numPr>
              <w:snapToGrid w:val="0"/>
              <w:ind w:leftChars="0" w:left="867" w:hanging="425"/>
              <w:rPr>
                <w:rFonts w:eastAsia="標楷體"/>
                <w:color w:val="000000" w:themeColor="text1"/>
              </w:rPr>
            </w:pPr>
            <w:r w:rsidRPr="000843A9">
              <w:rPr>
                <w:rFonts w:eastAsia="標楷體"/>
                <w:color w:val="000000" w:themeColor="text1"/>
              </w:rPr>
              <w:t>已驗證商品之變更未取得商品驗證機關（構）同意者。</w:t>
            </w:r>
          </w:p>
          <w:p w14:paraId="6273437A" w14:textId="6A700E4C" w:rsidR="002A7C38" w:rsidRPr="000843A9" w:rsidRDefault="002A7C38" w:rsidP="008C1019">
            <w:pPr>
              <w:pStyle w:val="af1"/>
              <w:numPr>
                <w:ilvl w:val="1"/>
                <w:numId w:val="34"/>
              </w:numPr>
              <w:snapToGrid w:val="0"/>
              <w:ind w:leftChars="0" w:left="867" w:hanging="425"/>
              <w:rPr>
                <w:rFonts w:eastAsia="標楷體"/>
                <w:color w:val="000000" w:themeColor="text1"/>
              </w:rPr>
            </w:pPr>
            <w:r w:rsidRPr="000843A9">
              <w:rPr>
                <w:rFonts w:eastAsia="標楷體"/>
                <w:color w:val="000000" w:themeColor="text1"/>
              </w:rPr>
              <w:t>零組件及原料未依規定取得相關商品驗證標誌者。</w:t>
            </w:r>
          </w:p>
          <w:p w14:paraId="7AF07988" w14:textId="77777777" w:rsidR="002A7C38" w:rsidRPr="007444E0" w:rsidRDefault="002A7C38" w:rsidP="008C1019">
            <w:pPr>
              <w:pStyle w:val="af1"/>
              <w:numPr>
                <w:ilvl w:val="1"/>
                <w:numId w:val="34"/>
              </w:numPr>
              <w:snapToGrid w:val="0"/>
              <w:ind w:leftChars="0" w:left="865" w:hanging="425"/>
              <w:rPr>
                <w:rFonts w:eastAsia="標楷體"/>
                <w:color w:val="000000" w:themeColor="text1"/>
              </w:rPr>
            </w:pPr>
            <w:r w:rsidRPr="007444E0">
              <w:rPr>
                <w:rFonts w:eastAsia="標楷體"/>
                <w:color w:val="000000" w:themeColor="text1"/>
              </w:rPr>
              <w:t>成品未依規定正確使用相關商品驗證標誌者。</w:t>
            </w:r>
          </w:p>
          <w:p w14:paraId="76734AEB" w14:textId="77777777" w:rsidR="002A7C38" w:rsidRPr="007444E0" w:rsidRDefault="002A7C38" w:rsidP="008C1019">
            <w:pPr>
              <w:pStyle w:val="af1"/>
              <w:numPr>
                <w:ilvl w:val="1"/>
                <w:numId w:val="34"/>
              </w:numPr>
              <w:snapToGrid w:val="0"/>
              <w:ind w:leftChars="0" w:left="865" w:hanging="425"/>
              <w:rPr>
                <w:rFonts w:eastAsia="標楷體"/>
                <w:color w:val="000000" w:themeColor="text1"/>
              </w:rPr>
            </w:pPr>
            <w:r w:rsidRPr="007444E0">
              <w:rPr>
                <w:rFonts w:eastAsia="標楷體"/>
                <w:color w:val="000000" w:themeColor="text1"/>
              </w:rPr>
              <w:t>本局對適用商品種類訂有特定規範，且依商品特定規範檢查之結果不符合者。</w:t>
            </w:r>
          </w:p>
          <w:p w14:paraId="400E0498" w14:textId="77777777" w:rsidR="002A7C38" w:rsidRPr="007444E0" w:rsidRDefault="002A7C38" w:rsidP="000843A9">
            <w:pPr>
              <w:pStyle w:val="af1"/>
              <w:snapToGrid w:val="0"/>
              <w:ind w:leftChars="0" w:left="865"/>
              <w:rPr>
                <w:rFonts w:eastAsia="標楷體"/>
                <w:color w:val="000000" w:themeColor="text1"/>
              </w:rPr>
            </w:pPr>
            <w:r w:rsidRPr="007444E0">
              <w:rPr>
                <w:rFonts w:eastAsia="標楷體"/>
                <w:color w:val="000000" w:themeColor="text1"/>
              </w:rPr>
              <w:t>前次工廠檢查結果有次要缺點，且仍未改善者。</w:t>
            </w:r>
          </w:p>
          <w:p w14:paraId="74D3125C" w14:textId="77777777" w:rsidR="002A7C38" w:rsidRPr="007444E0" w:rsidRDefault="002A7C38" w:rsidP="008C1019">
            <w:pPr>
              <w:pStyle w:val="af1"/>
              <w:numPr>
                <w:ilvl w:val="1"/>
                <w:numId w:val="34"/>
              </w:numPr>
              <w:snapToGrid w:val="0"/>
              <w:ind w:leftChars="0" w:left="865" w:hanging="425"/>
              <w:rPr>
                <w:rFonts w:eastAsia="標楷體"/>
                <w:color w:val="000000" w:themeColor="text1"/>
              </w:rPr>
            </w:pPr>
            <w:r w:rsidRPr="007444E0">
              <w:rPr>
                <w:rFonts w:eastAsia="標楷體"/>
                <w:color w:val="000000" w:themeColor="text1"/>
              </w:rPr>
              <w:t>其他屬未建立工廠管理制度或已建立而未依作業規定執行，有重大缺失，易導致生產製造作業失敗或顯著降低效果者。</w:t>
            </w:r>
          </w:p>
          <w:p w14:paraId="607436C6" w14:textId="77777777" w:rsidR="002A7C38" w:rsidRPr="007444E0" w:rsidRDefault="002A7C38" w:rsidP="008C1019">
            <w:pPr>
              <w:pStyle w:val="af1"/>
              <w:numPr>
                <w:ilvl w:val="0"/>
                <w:numId w:val="34"/>
              </w:numPr>
              <w:snapToGrid w:val="0"/>
              <w:ind w:leftChars="0"/>
              <w:rPr>
                <w:rFonts w:eastAsia="標楷體"/>
                <w:color w:val="000000" w:themeColor="text1"/>
              </w:rPr>
            </w:pPr>
            <w:r w:rsidRPr="007444E0">
              <w:rPr>
                <w:rFonts w:eastAsia="標楷體"/>
                <w:color w:val="000000" w:themeColor="text1"/>
              </w:rPr>
              <w:t>次要缺點判定原則：已建立工廠管理制度，並依所建立之作業規定執行，但屬不致使生產製造作業失敗或屬偶發之缺點者。</w:t>
            </w:r>
          </w:p>
          <w:p w14:paraId="656644BC" w14:textId="77777777" w:rsidR="002A7C38" w:rsidRPr="007444E0" w:rsidRDefault="002A7C38" w:rsidP="008C1019">
            <w:pPr>
              <w:numPr>
                <w:ilvl w:val="0"/>
                <w:numId w:val="17"/>
              </w:numPr>
              <w:snapToGrid w:val="0"/>
              <w:ind w:left="294" w:hanging="284"/>
              <w:jc w:val="both"/>
              <w:rPr>
                <w:rFonts w:eastAsia="標楷體"/>
                <w:color w:val="000000"/>
              </w:rPr>
            </w:pPr>
            <w:r w:rsidRPr="007444E0">
              <w:rPr>
                <w:rFonts w:eastAsia="標楷體"/>
                <w:color w:val="000000"/>
              </w:rPr>
              <w:t>為確保工廠檢查紀錄完整，並供後續</w:t>
            </w:r>
            <w:proofErr w:type="gramStart"/>
            <w:r w:rsidRPr="007444E0">
              <w:rPr>
                <w:rFonts w:eastAsia="標楷體"/>
                <w:color w:val="000000"/>
              </w:rPr>
              <w:t>複</w:t>
            </w:r>
            <w:proofErr w:type="gramEnd"/>
            <w:r w:rsidRPr="007444E0">
              <w:rPr>
                <w:rFonts w:eastAsia="標楷體"/>
                <w:color w:val="000000"/>
              </w:rPr>
              <w:t>審查對，請留存相關佐證資料作為工廠檢查紀錄之附件</w:t>
            </w:r>
            <w:proofErr w:type="gramStart"/>
            <w:r w:rsidRPr="007444E0">
              <w:rPr>
                <w:rFonts w:eastAsia="標楷體"/>
                <w:color w:val="000000"/>
              </w:rPr>
              <w:t>（</w:t>
            </w:r>
            <w:proofErr w:type="gramEnd"/>
            <w:r w:rsidRPr="007444E0">
              <w:rPr>
                <w:rFonts w:eastAsia="標楷體"/>
                <w:color w:val="000000"/>
              </w:rPr>
              <w:t>例如：</w:t>
            </w:r>
            <w:r w:rsidRPr="007444E0">
              <w:rPr>
                <w:rFonts w:eastAsia="標楷體"/>
                <w:color w:val="000000"/>
                <w:shd w:val="pct15" w:color="auto" w:fill="FFFFFF"/>
              </w:rPr>
              <w:t>查核活動照片、產線紀錄</w:t>
            </w:r>
            <w:r w:rsidRPr="007444E0">
              <w:rPr>
                <w:rFonts w:eastAsia="標楷體"/>
                <w:color w:val="000000"/>
              </w:rPr>
              <w:t>等資料</w:t>
            </w:r>
            <w:proofErr w:type="gramStart"/>
            <w:r w:rsidRPr="007444E0">
              <w:rPr>
                <w:rFonts w:eastAsia="標楷體"/>
                <w:color w:val="000000"/>
              </w:rPr>
              <w:t>）</w:t>
            </w:r>
            <w:proofErr w:type="gramEnd"/>
            <w:r w:rsidRPr="007444E0">
              <w:rPr>
                <w:rFonts w:eastAsia="標楷體"/>
                <w:color w:val="000000"/>
              </w:rPr>
              <w:t>。</w:t>
            </w:r>
          </w:p>
          <w:p w14:paraId="1F67D556" w14:textId="77777777" w:rsidR="002A7C38" w:rsidRPr="007444E0" w:rsidRDefault="002A7C38" w:rsidP="008C1019">
            <w:pPr>
              <w:numPr>
                <w:ilvl w:val="0"/>
                <w:numId w:val="17"/>
              </w:numPr>
              <w:snapToGrid w:val="0"/>
              <w:ind w:left="298" w:hanging="298"/>
              <w:jc w:val="both"/>
              <w:rPr>
                <w:rFonts w:eastAsia="標楷體"/>
                <w:color w:val="000000"/>
              </w:rPr>
            </w:pPr>
            <w:r w:rsidRPr="007444E0">
              <w:rPr>
                <w:rFonts w:eastAsia="標楷體"/>
                <w:color w:val="000000"/>
              </w:rPr>
              <w:t>後續工廠檢查若需取樣攜回測試（或當場封樣），檢驗之安全事項應依檢查機關（構）相關之實驗室作業程序辦理。</w:t>
            </w:r>
          </w:p>
          <w:p w14:paraId="6D701370" w14:textId="77777777" w:rsidR="002A7C38" w:rsidRPr="007444E0" w:rsidRDefault="002A7C38" w:rsidP="008C1019">
            <w:pPr>
              <w:snapToGrid w:val="0"/>
              <w:spacing w:beforeLines="30" w:before="108"/>
              <w:rPr>
                <w:rFonts w:eastAsia="標楷體"/>
                <w:b/>
                <w:bCs/>
                <w:color w:val="000000" w:themeColor="text1"/>
              </w:rPr>
            </w:pPr>
            <w:r w:rsidRPr="007444E0">
              <w:rPr>
                <w:rFonts w:eastAsia="標楷體"/>
                <w:b/>
                <w:bCs/>
                <w:color w:val="000000" w:themeColor="text1"/>
              </w:rPr>
              <w:t>總結會議</w:t>
            </w:r>
          </w:p>
          <w:p w14:paraId="0329C609" w14:textId="7FA6AFA9" w:rsidR="002A7C38" w:rsidRPr="007444E0" w:rsidRDefault="002A7C38" w:rsidP="002A7C38">
            <w:pPr>
              <w:snapToGrid w:val="0"/>
              <w:spacing w:afterLines="50" w:after="180"/>
              <w:rPr>
                <w:rFonts w:eastAsia="標楷體"/>
                <w:bCs/>
                <w:color w:val="000000" w:themeColor="text1"/>
              </w:rPr>
            </w:pPr>
            <w:r w:rsidRPr="007444E0">
              <w:rPr>
                <w:rFonts w:eastAsia="標楷體"/>
              </w:rPr>
              <w:t>檢查作業完成後應召開總結會議，工檢人員應清楚說明檢查結果；如有開列不符合事項時，亦應明確告知矯正計畫提報時限、後續依工廠檢查作業要點規定應執行複查，複查結果（含未申請複查）將通知商品驗證機關（構）。</w:t>
            </w:r>
          </w:p>
        </w:tc>
      </w:tr>
      <w:tr w:rsidR="002A7C38" w:rsidRPr="007444E0" w14:paraId="72EDEF94" w14:textId="77777777" w:rsidTr="002A7C38">
        <w:trPr>
          <w:cantSplit/>
          <w:trHeight w:val="1227"/>
        </w:trPr>
        <w:tc>
          <w:tcPr>
            <w:tcW w:w="1008" w:type="dxa"/>
            <w:vMerge/>
            <w:textDirection w:val="tbRlV"/>
            <w:vAlign w:val="center"/>
          </w:tcPr>
          <w:p w14:paraId="55196F78" w14:textId="77777777" w:rsidR="002A7C38" w:rsidRPr="007444E0" w:rsidRDefault="002A7C38" w:rsidP="00B473F0">
            <w:pPr>
              <w:ind w:left="113" w:right="113"/>
              <w:jc w:val="center"/>
              <w:rPr>
                <w:rFonts w:eastAsia="標楷體"/>
                <w:color w:val="000000"/>
              </w:rPr>
            </w:pPr>
          </w:p>
        </w:tc>
        <w:tc>
          <w:tcPr>
            <w:tcW w:w="8059" w:type="dxa"/>
            <w:vAlign w:val="center"/>
          </w:tcPr>
          <w:p w14:paraId="35568A1E" w14:textId="733344BB" w:rsidR="002A7C38" w:rsidRPr="00C72BC9" w:rsidRDefault="002A7C38" w:rsidP="002A7C38">
            <w:pPr>
              <w:jc w:val="both"/>
              <w:rPr>
                <w:rFonts w:eastAsia="標楷體"/>
                <w:b/>
                <w:bCs/>
                <w:color w:val="000000" w:themeColor="text1"/>
              </w:rPr>
            </w:pPr>
            <w:r w:rsidRPr="00C72BC9">
              <w:rPr>
                <w:rFonts w:eastAsia="標楷體"/>
                <w:b/>
                <w:bCs/>
                <w:color w:val="000000" w:themeColor="text1"/>
              </w:rPr>
              <w:t>工廠檢查資料維護及上傳</w:t>
            </w:r>
          </w:p>
          <w:p w14:paraId="4BD62FA0" w14:textId="4EA6B2E1" w:rsidR="002A7C38" w:rsidRPr="002A7C38" w:rsidRDefault="002A7C38" w:rsidP="002A7C38">
            <w:pPr>
              <w:snapToGrid w:val="0"/>
              <w:spacing w:afterLines="50" w:after="180"/>
              <w:jc w:val="both"/>
              <w:rPr>
                <w:rFonts w:eastAsia="標楷體"/>
                <w:color w:val="000000"/>
              </w:rPr>
            </w:pPr>
            <w:r w:rsidRPr="00C72BC9">
              <w:rPr>
                <w:rFonts w:eastAsia="標楷體" w:hint="eastAsia"/>
                <w:color w:val="000000" w:themeColor="text1"/>
              </w:rPr>
              <w:t>即時於本局資訊系統建立及維護各項工廠檢查作業資訊，且於每案工廠檢查作業流程完成後一個月內將相關文件紀錄上傳本局資訊系統。</w:t>
            </w:r>
          </w:p>
        </w:tc>
      </w:tr>
      <w:tr w:rsidR="00501F3C" w:rsidRPr="007444E0" w14:paraId="483F6487" w14:textId="77777777" w:rsidTr="002A7C38">
        <w:trPr>
          <w:cantSplit/>
          <w:trHeight w:val="7636"/>
        </w:trPr>
        <w:tc>
          <w:tcPr>
            <w:tcW w:w="1008" w:type="dxa"/>
            <w:vMerge w:val="restart"/>
            <w:textDirection w:val="tbRlV"/>
            <w:vAlign w:val="center"/>
          </w:tcPr>
          <w:p w14:paraId="52A9D3D5" w14:textId="77777777" w:rsidR="00501F3C" w:rsidRPr="007444E0" w:rsidRDefault="00501F3C"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1</w:t>
            </w:r>
            <w:r w:rsidRPr="007444E0">
              <w:rPr>
                <w:rFonts w:eastAsia="標楷體"/>
                <w:color w:val="000000"/>
              </w:rPr>
              <w:t>頁</w:t>
            </w:r>
          </w:p>
        </w:tc>
        <w:tc>
          <w:tcPr>
            <w:tcW w:w="8059" w:type="dxa"/>
            <w:vAlign w:val="center"/>
          </w:tcPr>
          <w:p w14:paraId="58307150" w14:textId="77777777" w:rsidR="00501F3C" w:rsidRPr="007444E0" w:rsidRDefault="00501F3C" w:rsidP="00501F3C">
            <w:pPr>
              <w:jc w:val="both"/>
              <w:rPr>
                <w:rFonts w:eastAsia="標楷體"/>
                <w:color w:val="000000"/>
              </w:rPr>
            </w:pPr>
            <w:r w:rsidRPr="007444E0">
              <w:rPr>
                <w:rFonts w:eastAsia="標楷體"/>
                <w:b/>
                <w:color w:val="000000"/>
              </w:rPr>
              <w:t>受理編號：</w:t>
            </w:r>
            <w:r w:rsidRPr="007444E0">
              <w:rPr>
                <w:rFonts w:eastAsia="標楷體"/>
                <w:color w:val="000000"/>
              </w:rPr>
              <w:t>FI</w:t>
            </w:r>
            <w:r w:rsidRPr="00772A97">
              <w:rPr>
                <w:rFonts w:ascii="標楷體" w:eastAsia="標楷體" w:hAnsi="標楷體"/>
                <w:color w:val="000000"/>
              </w:rPr>
              <w:t>□□□□□□□□□□</w:t>
            </w:r>
            <w:r w:rsidRPr="007444E0">
              <w:rPr>
                <w:rFonts w:eastAsia="標楷體"/>
                <w:color w:val="000000"/>
              </w:rPr>
              <w:t>（依受理階段自</w:t>
            </w:r>
            <w:r w:rsidRPr="007444E0">
              <w:rPr>
                <w:rFonts w:eastAsia="標楷體"/>
                <w:color w:val="000000"/>
              </w:rPr>
              <w:t>FIM</w:t>
            </w:r>
            <w:r w:rsidRPr="007444E0">
              <w:rPr>
                <w:rFonts w:eastAsia="標楷體"/>
                <w:color w:val="000000"/>
              </w:rPr>
              <w:t>產出編號填寫）</w:t>
            </w:r>
          </w:p>
          <w:p w14:paraId="5577E938" w14:textId="77777777" w:rsidR="00501F3C" w:rsidRPr="007444E0" w:rsidRDefault="00501F3C" w:rsidP="00501F3C">
            <w:pPr>
              <w:spacing w:before="60"/>
              <w:jc w:val="both"/>
              <w:rPr>
                <w:rFonts w:eastAsia="標楷體"/>
                <w:b/>
                <w:bCs/>
                <w:color w:val="000000"/>
              </w:rPr>
            </w:pPr>
            <w:r w:rsidRPr="007444E0">
              <w:rPr>
                <w:rFonts w:eastAsia="標楷體"/>
                <w:b/>
                <w:bCs/>
                <w:color w:val="000000"/>
              </w:rPr>
              <w:t>生產廠場及廠址：</w:t>
            </w:r>
          </w:p>
          <w:p w14:paraId="743AFD68" w14:textId="36E97711" w:rsidR="00501F3C" w:rsidRPr="007444E0" w:rsidRDefault="00501F3C" w:rsidP="00881826">
            <w:pPr>
              <w:numPr>
                <w:ilvl w:val="0"/>
                <w:numId w:val="3"/>
              </w:numPr>
              <w:jc w:val="both"/>
              <w:rPr>
                <w:rFonts w:eastAsia="標楷體"/>
                <w:color w:val="000000" w:themeColor="text1"/>
              </w:rPr>
            </w:pPr>
            <w:r w:rsidRPr="007444E0">
              <w:rPr>
                <w:rFonts w:eastAsia="標楷體"/>
                <w:color w:val="000000"/>
              </w:rPr>
              <w:t>執行工廠</w:t>
            </w:r>
            <w:r w:rsidRPr="007444E0">
              <w:rPr>
                <w:rFonts w:eastAsia="標楷體"/>
                <w:color w:val="000000" w:themeColor="text1"/>
              </w:rPr>
              <w:t>檢查時，應確認申請地址是否符合該地點為最終（成品）生產及測試場所之原則。</w:t>
            </w:r>
            <w:r w:rsidR="00881826" w:rsidRPr="007444E0">
              <w:rPr>
                <w:rFonts w:eastAsia="標楷體"/>
                <w:color w:val="000000" w:themeColor="text1"/>
              </w:rPr>
              <w:t>但因商品製程而有部分原物料、零組件或半成品係由外部供應者提供者，為執行檢查項目或確認商品與技術資料之符合性，亦得前往外部供應者之生產廠場執行工廠檢查。如熱浸鍍鋅鋼管。</w:t>
            </w:r>
          </w:p>
          <w:p w14:paraId="1618667C" w14:textId="77777777" w:rsidR="00501F3C" w:rsidRPr="007444E0" w:rsidRDefault="00501F3C" w:rsidP="00501F3C">
            <w:pPr>
              <w:numPr>
                <w:ilvl w:val="0"/>
                <w:numId w:val="3"/>
              </w:numPr>
              <w:jc w:val="both"/>
              <w:rPr>
                <w:rFonts w:eastAsia="標楷體"/>
                <w:color w:val="000000" w:themeColor="text1"/>
              </w:rPr>
            </w:pPr>
            <w:r w:rsidRPr="007444E0">
              <w:rPr>
                <w:rFonts w:eastAsia="標楷體"/>
                <w:color w:val="000000" w:themeColor="text1"/>
              </w:rPr>
              <w:t>以正體中文或大寫英文字體填寫。</w:t>
            </w:r>
          </w:p>
          <w:p w14:paraId="41206582" w14:textId="77777777" w:rsidR="00501F3C" w:rsidRPr="007444E0" w:rsidRDefault="00501F3C" w:rsidP="00501F3C">
            <w:pPr>
              <w:spacing w:before="60"/>
              <w:jc w:val="both"/>
              <w:rPr>
                <w:rFonts w:eastAsia="標楷體"/>
                <w:color w:val="000000" w:themeColor="text1"/>
              </w:rPr>
            </w:pPr>
            <w:r w:rsidRPr="007444E0">
              <w:rPr>
                <w:rFonts w:eastAsia="標楷體"/>
                <w:b/>
                <w:bCs/>
                <w:color w:val="000000" w:themeColor="text1"/>
              </w:rPr>
              <w:t>法定證明文件：</w:t>
            </w:r>
            <w:r w:rsidRPr="007444E0">
              <w:rPr>
                <w:rFonts w:eastAsia="標楷體"/>
                <w:color w:val="000000" w:themeColor="text1"/>
              </w:rPr>
              <w:t>請確認工廠與工廠、公司、商業登記相關證明文件相符性。</w:t>
            </w:r>
          </w:p>
          <w:p w14:paraId="12E30A7D" w14:textId="77777777" w:rsidR="00501F3C" w:rsidRPr="007444E0" w:rsidRDefault="00501F3C" w:rsidP="00501F3C">
            <w:pPr>
              <w:spacing w:before="60"/>
              <w:jc w:val="both"/>
              <w:rPr>
                <w:rFonts w:eastAsia="標楷體"/>
                <w:bCs/>
                <w:color w:val="000000" w:themeColor="text1"/>
              </w:rPr>
            </w:pPr>
            <w:r w:rsidRPr="007444E0">
              <w:rPr>
                <w:rFonts w:eastAsia="標楷體"/>
                <w:b/>
                <w:bCs/>
                <w:color w:val="000000" w:themeColor="text1"/>
              </w:rPr>
              <w:t>總員工數：</w:t>
            </w:r>
            <w:r w:rsidRPr="007444E0">
              <w:rPr>
                <w:rFonts w:eastAsia="標楷體"/>
                <w:bCs/>
                <w:color w:val="000000" w:themeColor="text1"/>
              </w:rPr>
              <w:t>填寫</w:t>
            </w:r>
            <w:r w:rsidR="00A517F7" w:rsidRPr="007444E0">
              <w:rPr>
                <w:rFonts w:eastAsia="標楷體"/>
                <w:bCs/>
                <w:color w:val="000000" w:themeColor="text1"/>
              </w:rPr>
              <w:t>工廠</w:t>
            </w:r>
            <w:r w:rsidRPr="007444E0">
              <w:rPr>
                <w:rFonts w:eastAsia="標楷體"/>
                <w:bCs/>
                <w:color w:val="000000" w:themeColor="text1"/>
              </w:rPr>
              <w:t>的總員工數。</w:t>
            </w:r>
          </w:p>
          <w:p w14:paraId="2B162438" w14:textId="77777777" w:rsidR="00501F3C" w:rsidRPr="007444E0" w:rsidRDefault="00501F3C" w:rsidP="00501F3C">
            <w:pPr>
              <w:spacing w:before="60"/>
              <w:jc w:val="both"/>
              <w:rPr>
                <w:rFonts w:eastAsia="標楷體"/>
                <w:bCs/>
                <w:color w:val="000000"/>
              </w:rPr>
            </w:pPr>
            <w:r w:rsidRPr="007444E0">
              <w:rPr>
                <w:rFonts w:eastAsia="標楷體"/>
                <w:b/>
                <w:bCs/>
                <w:color w:val="000000" w:themeColor="text1"/>
              </w:rPr>
              <w:t>參與已驗證商品生產之員工</w:t>
            </w:r>
            <w:r w:rsidRPr="007444E0">
              <w:rPr>
                <w:rFonts w:eastAsia="標楷體"/>
                <w:b/>
                <w:bCs/>
                <w:color w:val="000000"/>
              </w:rPr>
              <w:t>數：</w:t>
            </w:r>
            <w:r w:rsidRPr="007444E0">
              <w:rPr>
                <w:rFonts w:eastAsia="標楷體"/>
                <w:bCs/>
                <w:color w:val="000000"/>
              </w:rPr>
              <w:t>填寫</w:t>
            </w:r>
            <w:r w:rsidRPr="007444E0">
              <w:rPr>
                <w:rFonts w:eastAsia="標楷體"/>
                <w:bCs/>
                <w:color w:val="000000" w:themeColor="text1"/>
              </w:rPr>
              <w:t>工廠實際參</w:t>
            </w:r>
            <w:r w:rsidRPr="007444E0">
              <w:rPr>
                <w:rFonts w:eastAsia="標楷體"/>
                <w:bCs/>
                <w:color w:val="000000"/>
              </w:rPr>
              <w:t>與本局驗證登錄商品之生產活動之員工人數。</w:t>
            </w:r>
          </w:p>
          <w:p w14:paraId="0B7844C6" w14:textId="77777777" w:rsidR="00501F3C" w:rsidRPr="007444E0" w:rsidRDefault="00501F3C" w:rsidP="00501F3C">
            <w:pPr>
              <w:spacing w:before="60"/>
              <w:jc w:val="both"/>
              <w:rPr>
                <w:rFonts w:eastAsia="標楷體"/>
                <w:b/>
                <w:bCs/>
                <w:color w:val="000000"/>
                <w:shd w:val="pct15" w:color="auto" w:fill="FFFFFF"/>
              </w:rPr>
            </w:pPr>
            <w:r w:rsidRPr="007444E0">
              <w:rPr>
                <w:rFonts w:eastAsia="標楷體"/>
                <w:b/>
                <w:bCs/>
                <w:color w:val="000000"/>
              </w:rPr>
              <w:t>檢查型態：</w:t>
            </w:r>
          </w:p>
          <w:p w14:paraId="1FF31DE6" w14:textId="77777777" w:rsidR="00501F3C" w:rsidRPr="007444E0" w:rsidRDefault="00501F3C" w:rsidP="00501F3C">
            <w:pPr>
              <w:numPr>
                <w:ilvl w:val="0"/>
                <w:numId w:val="4"/>
              </w:numPr>
              <w:jc w:val="both"/>
              <w:rPr>
                <w:rFonts w:eastAsia="標楷體"/>
                <w:bCs/>
                <w:color w:val="000000"/>
              </w:rPr>
            </w:pPr>
            <w:r w:rsidRPr="007444E0">
              <w:rPr>
                <w:rFonts w:eastAsia="標楷體"/>
                <w:bCs/>
                <w:color w:val="000000"/>
              </w:rPr>
              <w:t>配合申請書之申請類別及實際檢查型態填寫。</w:t>
            </w:r>
          </w:p>
          <w:p w14:paraId="4CCEBC59" w14:textId="77777777" w:rsidR="00501F3C" w:rsidRPr="007444E0" w:rsidRDefault="00501F3C" w:rsidP="00501F3C">
            <w:pPr>
              <w:numPr>
                <w:ilvl w:val="0"/>
                <w:numId w:val="4"/>
              </w:numPr>
              <w:jc w:val="both"/>
              <w:rPr>
                <w:rFonts w:eastAsia="標楷體"/>
                <w:bCs/>
                <w:color w:val="000000"/>
              </w:rPr>
            </w:pPr>
            <w:r w:rsidRPr="007444E0">
              <w:rPr>
                <w:rFonts w:eastAsia="標楷體"/>
                <w:bCs/>
                <w:color w:val="000000"/>
              </w:rPr>
              <w:t>若本次工廠檢查是因「異動申請」而發起，請勾選「特殊檢查」並於</w:t>
            </w:r>
            <w:proofErr w:type="gramStart"/>
            <w:r w:rsidRPr="007444E0">
              <w:rPr>
                <w:rFonts w:eastAsia="標楷體"/>
                <w:bCs/>
                <w:color w:val="000000"/>
              </w:rPr>
              <w:t>後方敘</w:t>
            </w:r>
            <w:proofErr w:type="gramEnd"/>
            <w:r w:rsidRPr="007444E0">
              <w:rPr>
                <w:rFonts w:eastAsia="標楷體"/>
                <w:bCs/>
                <w:color w:val="000000"/>
              </w:rPr>
              <w:t>明，受理編號自</w:t>
            </w:r>
            <w:r w:rsidRPr="007444E0">
              <w:rPr>
                <w:rFonts w:eastAsia="標楷體"/>
                <w:bCs/>
                <w:color w:val="000000"/>
              </w:rPr>
              <w:t>FIM</w:t>
            </w:r>
            <w:r w:rsidRPr="007444E0">
              <w:rPr>
                <w:rFonts w:eastAsia="標楷體"/>
                <w:bCs/>
                <w:color w:val="000000"/>
              </w:rPr>
              <w:t>系統自動產生。</w:t>
            </w:r>
          </w:p>
          <w:p w14:paraId="321C7A39" w14:textId="1A67BBB8" w:rsidR="00501F3C" w:rsidRPr="007444E0" w:rsidRDefault="00501F3C" w:rsidP="00501F3C">
            <w:pPr>
              <w:numPr>
                <w:ilvl w:val="0"/>
                <w:numId w:val="4"/>
              </w:numPr>
              <w:jc w:val="both"/>
              <w:rPr>
                <w:rFonts w:eastAsia="標楷體"/>
                <w:color w:val="000000"/>
              </w:rPr>
            </w:pPr>
            <w:proofErr w:type="gramStart"/>
            <w:r w:rsidRPr="007444E0">
              <w:rPr>
                <w:rFonts w:eastAsia="標楷體"/>
                <w:bCs/>
                <w:color w:val="000000"/>
              </w:rPr>
              <w:t>若異動</w:t>
            </w:r>
            <w:proofErr w:type="gramEnd"/>
            <w:r w:rsidRPr="007444E0">
              <w:rPr>
                <w:rFonts w:eastAsia="標楷體"/>
                <w:bCs/>
                <w:color w:val="000000"/>
              </w:rPr>
              <w:t>作業依</w:t>
            </w:r>
            <w:r w:rsidR="00F67BEB" w:rsidRPr="007444E0">
              <w:rPr>
                <w:rFonts w:eastAsia="標楷體"/>
                <w:bCs/>
                <w:color w:val="FF0000"/>
              </w:rPr>
              <w:t>「</w:t>
            </w:r>
            <w:hyperlink r:id="rId15" w:history="1">
              <w:r w:rsidR="00F66F4E" w:rsidRPr="007444E0">
                <w:rPr>
                  <w:rStyle w:val="a8"/>
                  <w:rFonts w:eastAsia="標楷體"/>
                </w:rPr>
                <w:t>工廠檢查作業要點</w:t>
              </w:r>
            </w:hyperlink>
            <w:r w:rsidR="00F67BEB" w:rsidRPr="007444E0">
              <w:rPr>
                <w:rFonts w:eastAsia="標楷體"/>
                <w:bCs/>
                <w:color w:val="FF0000"/>
              </w:rPr>
              <w:t>」</w:t>
            </w:r>
            <w:r w:rsidR="00F67BEB" w:rsidRPr="00C72BC9">
              <w:rPr>
                <w:rFonts w:eastAsia="標楷體"/>
                <w:bCs/>
                <w:color w:val="000000" w:themeColor="text1"/>
              </w:rPr>
              <w:t>第</w:t>
            </w:r>
            <w:r w:rsidR="00F67BEB" w:rsidRPr="00C72BC9">
              <w:rPr>
                <w:rFonts w:eastAsia="標楷體"/>
                <w:bCs/>
                <w:color w:val="000000" w:themeColor="text1"/>
              </w:rPr>
              <w:t>11</w:t>
            </w:r>
            <w:r w:rsidR="00F67BEB" w:rsidRPr="00C72BC9">
              <w:rPr>
                <w:rFonts w:eastAsia="標楷體"/>
                <w:bCs/>
                <w:color w:val="000000" w:themeColor="text1"/>
              </w:rPr>
              <w:t>點</w:t>
            </w:r>
            <w:r w:rsidR="00F67BEB" w:rsidRPr="007444E0">
              <w:rPr>
                <w:rFonts w:eastAsia="標楷體"/>
                <w:bCs/>
                <w:color w:val="FF0000"/>
              </w:rPr>
              <w:t>、</w:t>
            </w:r>
            <w:r w:rsidRPr="007444E0">
              <w:rPr>
                <w:rFonts w:eastAsia="標楷體"/>
                <w:bCs/>
                <w:color w:val="000000"/>
              </w:rPr>
              <w:t>「</w:t>
            </w:r>
            <w:hyperlink r:id="rId16" w:history="1">
              <w:r w:rsidRPr="007444E0">
                <w:rPr>
                  <w:rStyle w:val="a8"/>
                  <w:rFonts w:eastAsia="標楷體"/>
                  <w:bCs/>
                </w:rPr>
                <w:t>工廠檢查作業程序</w:t>
              </w:r>
            </w:hyperlink>
            <w:r w:rsidRPr="007444E0">
              <w:rPr>
                <w:rFonts w:eastAsia="標楷體"/>
                <w:bCs/>
                <w:color w:val="000000"/>
              </w:rPr>
              <w:t>」第</w:t>
            </w:r>
            <w:r w:rsidRPr="007444E0">
              <w:rPr>
                <w:rFonts w:eastAsia="標楷體"/>
                <w:bCs/>
                <w:color w:val="000000"/>
              </w:rPr>
              <w:t>7</w:t>
            </w:r>
            <w:r w:rsidRPr="007444E0">
              <w:rPr>
                <w:rFonts w:eastAsia="標楷體"/>
                <w:bCs/>
                <w:color w:val="000000"/>
              </w:rPr>
              <w:t>點辦理：</w:t>
            </w:r>
          </w:p>
          <w:p w14:paraId="0989B906" w14:textId="77777777" w:rsidR="00501F3C" w:rsidRPr="007444E0" w:rsidRDefault="00501F3C" w:rsidP="008C1019">
            <w:pPr>
              <w:pStyle w:val="af1"/>
              <w:numPr>
                <w:ilvl w:val="0"/>
                <w:numId w:val="18"/>
              </w:numPr>
              <w:ind w:leftChars="0" w:left="436" w:hanging="284"/>
              <w:jc w:val="both"/>
              <w:rPr>
                <w:rFonts w:eastAsia="標楷體"/>
                <w:color w:val="000000" w:themeColor="text1"/>
              </w:rPr>
            </w:pPr>
            <w:r w:rsidRPr="007444E0">
              <w:rPr>
                <w:rFonts w:eastAsia="標楷體"/>
                <w:color w:val="000000" w:themeColor="text1"/>
              </w:rPr>
              <w:t>商品種類異動：</w:t>
            </w:r>
          </w:p>
          <w:p w14:paraId="038BC644" w14:textId="77777777" w:rsidR="00501F3C" w:rsidRPr="007444E0" w:rsidRDefault="00501F3C" w:rsidP="008C1019">
            <w:pPr>
              <w:pStyle w:val="af1"/>
              <w:numPr>
                <w:ilvl w:val="1"/>
                <w:numId w:val="18"/>
              </w:numPr>
              <w:ind w:leftChars="0" w:left="579" w:hanging="284"/>
              <w:jc w:val="both"/>
              <w:rPr>
                <w:rFonts w:eastAsia="標楷體"/>
                <w:color w:val="000000" w:themeColor="text1"/>
              </w:rPr>
            </w:pPr>
            <w:r w:rsidRPr="007444E0">
              <w:rPr>
                <w:rFonts w:eastAsia="標楷體"/>
                <w:color w:val="000000" w:themeColor="text1"/>
              </w:rPr>
              <w:t>商品種類且製程相同：得以書面審查。</w:t>
            </w:r>
          </w:p>
          <w:p w14:paraId="2441E331" w14:textId="77777777" w:rsidR="00501F3C" w:rsidRPr="007444E0" w:rsidRDefault="00501F3C" w:rsidP="008C1019">
            <w:pPr>
              <w:pStyle w:val="af1"/>
              <w:numPr>
                <w:ilvl w:val="1"/>
                <w:numId w:val="18"/>
              </w:numPr>
              <w:ind w:leftChars="0" w:left="579" w:hanging="284"/>
              <w:jc w:val="both"/>
              <w:rPr>
                <w:rFonts w:eastAsia="標楷體"/>
                <w:color w:val="000000" w:themeColor="text1"/>
              </w:rPr>
            </w:pPr>
            <w:r w:rsidRPr="007444E0">
              <w:rPr>
                <w:rFonts w:eastAsia="標楷體"/>
                <w:color w:val="000000" w:themeColor="text1"/>
              </w:rPr>
              <w:t>商品種類且製程不同：初次工廠檢查。</w:t>
            </w:r>
          </w:p>
          <w:p w14:paraId="0EB58307" w14:textId="77777777" w:rsidR="00501F3C" w:rsidRPr="007444E0" w:rsidRDefault="00501F3C" w:rsidP="008C1019">
            <w:pPr>
              <w:pStyle w:val="af1"/>
              <w:numPr>
                <w:ilvl w:val="0"/>
                <w:numId w:val="18"/>
              </w:numPr>
              <w:ind w:leftChars="0" w:left="436" w:hanging="284"/>
              <w:jc w:val="both"/>
              <w:rPr>
                <w:rFonts w:eastAsia="標楷體"/>
                <w:color w:val="000000" w:themeColor="text1"/>
              </w:rPr>
            </w:pPr>
            <w:r w:rsidRPr="007444E0">
              <w:rPr>
                <w:rFonts w:eastAsia="標楷體"/>
                <w:color w:val="000000" w:themeColor="text1"/>
              </w:rPr>
              <w:t>遷廠：後續工廠檢查。</w:t>
            </w:r>
          </w:p>
          <w:p w14:paraId="64706E2B" w14:textId="77777777" w:rsidR="00501F3C" w:rsidRPr="007444E0" w:rsidRDefault="00501F3C" w:rsidP="008C1019">
            <w:pPr>
              <w:pStyle w:val="af1"/>
              <w:numPr>
                <w:ilvl w:val="0"/>
                <w:numId w:val="18"/>
              </w:numPr>
              <w:ind w:leftChars="0" w:left="436" w:hanging="284"/>
              <w:jc w:val="both"/>
              <w:rPr>
                <w:rFonts w:eastAsia="標楷體"/>
                <w:color w:val="FF0000"/>
              </w:rPr>
            </w:pPr>
            <w:r w:rsidRPr="007444E0">
              <w:rPr>
                <w:rFonts w:eastAsia="標楷體"/>
                <w:color w:val="000000" w:themeColor="text1"/>
              </w:rPr>
              <w:t>換工廠檢查機（構）：後續工廠檢查。</w:t>
            </w:r>
          </w:p>
        </w:tc>
      </w:tr>
      <w:tr w:rsidR="00501F3C" w:rsidRPr="007444E0" w14:paraId="3D26C530" w14:textId="77777777" w:rsidTr="00931255">
        <w:trPr>
          <w:cantSplit/>
          <w:trHeight w:val="4355"/>
        </w:trPr>
        <w:tc>
          <w:tcPr>
            <w:tcW w:w="1008" w:type="dxa"/>
            <w:vMerge/>
            <w:textDirection w:val="tbRlV"/>
            <w:vAlign w:val="center"/>
          </w:tcPr>
          <w:p w14:paraId="43006104" w14:textId="77777777" w:rsidR="00501F3C" w:rsidRPr="007444E0" w:rsidRDefault="00501F3C" w:rsidP="00B473F0">
            <w:pPr>
              <w:ind w:left="113" w:right="113"/>
              <w:jc w:val="center"/>
              <w:rPr>
                <w:rFonts w:eastAsia="標楷體"/>
                <w:color w:val="000000"/>
              </w:rPr>
            </w:pPr>
          </w:p>
        </w:tc>
        <w:tc>
          <w:tcPr>
            <w:tcW w:w="8059" w:type="dxa"/>
            <w:vAlign w:val="center"/>
          </w:tcPr>
          <w:p w14:paraId="0096A55B" w14:textId="77777777" w:rsidR="00501F3C" w:rsidRPr="007444E0" w:rsidRDefault="00501F3C" w:rsidP="00501F3C">
            <w:pPr>
              <w:jc w:val="both"/>
              <w:rPr>
                <w:rFonts w:eastAsia="標楷體"/>
                <w:color w:val="000000" w:themeColor="text1"/>
              </w:rPr>
            </w:pPr>
            <w:r w:rsidRPr="007444E0">
              <w:rPr>
                <w:rFonts w:eastAsia="標楷體"/>
                <w:b/>
                <w:color w:val="000000" w:themeColor="text1"/>
              </w:rPr>
              <w:t>生產廠場與證書名義人關係：</w:t>
            </w:r>
            <w:r w:rsidRPr="007444E0">
              <w:rPr>
                <w:rFonts w:eastAsia="標楷體"/>
                <w:color w:val="000000" w:themeColor="text1"/>
              </w:rPr>
              <w:t>請確認勾選工廠與證書名義人之實際關係，證書申請人所屬之工廠，或僅為申請人委託產製之工廠。</w:t>
            </w:r>
          </w:p>
          <w:p w14:paraId="2E5251CD" w14:textId="77777777" w:rsidR="00501F3C" w:rsidRPr="007444E0" w:rsidRDefault="00501F3C" w:rsidP="00501F3C">
            <w:pPr>
              <w:spacing w:before="60"/>
              <w:jc w:val="both"/>
              <w:rPr>
                <w:rFonts w:eastAsia="標楷體"/>
                <w:b/>
                <w:color w:val="000000" w:themeColor="text1"/>
              </w:rPr>
            </w:pPr>
            <w:r w:rsidRPr="007444E0">
              <w:rPr>
                <w:rFonts w:eastAsia="標楷體"/>
                <w:b/>
                <w:color w:val="000000" w:themeColor="text1"/>
              </w:rPr>
              <w:t>工廠具本局認可</w:t>
            </w:r>
            <w:r w:rsidRPr="007444E0">
              <w:rPr>
                <w:rFonts w:eastAsia="標楷體"/>
                <w:b/>
                <w:color w:val="000000" w:themeColor="text1"/>
              </w:rPr>
              <w:t>ISO 9001</w:t>
            </w:r>
            <w:r w:rsidRPr="007444E0">
              <w:rPr>
                <w:rFonts w:eastAsia="標楷體"/>
                <w:b/>
                <w:color w:val="000000" w:themeColor="text1"/>
              </w:rPr>
              <w:t>證書情形：</w:t>
            </w:r>
          </w:p>
          <w:p w14:paraId="2718F2BA" w14:textId="77777777" w:rsidR="00501F3C" w:rsidRPr="007444E0" w:rsidRDefault="00501F3C" w:rsidP="008C1019">
            <w:pPr>
              <w:numPr>
                <w:ilvl w:val="0"/>
                <w:numId w:val="14"/>
              </w:numPr>
              <w:jc w:val="both"/>
              <w:rPr>
                <w:rFonts w:eastAsia="標楷體"/>
                <w:color w:val="000000" w:themeColor="text1"/>
              </w:rPr>
            </w:pPr>
            <w:r w:rsidRPr="007444E0">
              <w:rPr>
                <w:rFonts w:eastAsia="標楷體"/>
                <w:color w:val="000000" w:themeColor="text1"/>
              </w:rPr>
              <w:t>請再次確認該</w:t>
            </w:r>
            <w:r w:rsidRPr="007444E0">
              <w:rPr>
                <w:rFonts w:eastAsia="標楷體"/>
                <w:color w:val="000000" w:themeColor="text1"/>
              </w:rPr>
              <w:t>ISO 9001</w:t>
            </w:r>
            <w:r w:rsidRPr="007444E0">
              <w:rPr>
                <w:rFonts w:eastAsia="標楷體"/>
                <w:color w:val="000000" w:themeColor="text1"/>
              </w:rPr>
              <w:t>證書登錄範圍是否涵蓋本次工廠檢查商品範圍，且未屆期。</w:t>
            </w:r>
          </w:p>
          <w:p w14:paraId="032492F7" w14:textId="77777777" w:rsidR="00501F3C" w:rsidRPr="007444E0" w:rsidRDefault="00501F3C" w:rsidP="008C1019">
            <w:pPr>
              <w:numPr>
                <w:ilvl w:val="0"/>
                <w:numId w:val="14"/>
              </w:numPr>
              <w:jc w:val="both"/>
              <w:rPr>
                <w:rFonts w:eastAsia="標楷體"/>
                <w:color w:val="000000" w:themeColor="text1"/>
              </w:rPr>
            </w:pPr>
            <w:r w:rsidRPr="007444E0">
              <w:rPr>
                <w:rFonts w:eastAsia="標楷體"/>
                <w:color w:val="000000" w:themeColor="text1"/>
              </w:rPr>
              <w:t>檢查前得先確認</w:t>
            </w:r>
            <w:r w:rsidR="00A517F7" w:rsidRPr="007444E0">
              <w:rPr>
                <w:rFonts w:eastAsia="標楷體"/>
                <w:color w:val="000000" w:themeColor="text1"/>
              </w:rPr>
              <w:t>工廠</w:t>
            </w:r>
            <w:r w:rsidRPr="007444E0">
              <w:rPr>
                <w:rFonts w:eastAsia="標楷體"/>
                <w:color w:val="000000" w:themeColor="text1"/>
              </w:rPr>
              <w:t>提供之影本，檢查作業時請確認正本是否與原提供影本相符。</w:t>
            </w:r>
          </w:p>
          <w:p w14:paraId="2D26D134" w14:textId="77777777" w:rsidR="00501F3C" w:rsidRPr="007444E0" w:rsidRDefault="00501F3C" w:rsidP="00501F3C">
            <w:pPr>
              <w:spacing w:before="60"/>
              <w:jc w:val="both"/>
              <w:rPr>
                <w:rFonts w:eastAsia="標楷體"/>
                <w:color w:val="000000" w:themeColor="text1"/>
              </w:rPr>
            </w:pPr>
            <w:r w:rsidRPr="007444E0">
              <w:rPr>
                <w:rFonts w:eastAsia="標楷體"/>
                <w:b/>
                <w:bCs/>
                <w:color w:val="000000" w:themeColor="text1"/>
              </w:rPr>
              <w:t>主要會檢人員資訊：</w:t>
            </w:r>
            <w:r w:rsidRPr="007444E0">
              <w:rPr>
                <w:rFonts w:eastAsia="標楷體"/>
                <w:color w:val="000000" w:themeColor="text1"/>
              </w:rPr>
              <w:t>由主要會檢人員填寫其資訊及聯絡方式。</w:t>
            </w:r>
          </w:p>
          <w:p w14:paraId="45349451" w14:textId="77777777" w:rsidR="00501F3C" w:rsidRPr="007444E0" w:rsidRDefault="00501F3C" w:rsidP="00501F3C">
            <w:pPr>
              <w:spacing w:before="60"/>
              <w:jc w:val="both"/>
              <w:rPr>
                <w:rFonts w:eastAsia="標楷體"/>
                <w:color w:val="000000" w:themeColor="text1"/>
              </w:rPr>
            </w:pPr>
            <w:r w:rsidRPr="007444E0">
              <w:rPr>
                <w:rFonts w:eastAsia="標楷體"/>
                <w:b/>
                <w:bCs/>
                <w:color w:val="000000" w:themeColor="text1"/>
              </w:rPr>
              <w:t>檢查人員：</w:t>
            </w:r>
            <w:r w:rsidRPr="007444E0">
              <w:rPr>
                <w:rFonts w:eastAsia="標楷體"/>
                <w:color w:val="000000" w:themeColor="text1"/>
              </w:rPr>
              <w:t>得以</w:t>
            </w:r>
            <w:r w:rsidR="006C0FF8" w:rsidRPr="007444E0">
              <w:rPr>
                <w:rFonts w:eastAsia="標楷體"/>
                <w:color w:val="000000" w:themeColor="text1"/>
              </w:rPr>
              <w:t>正體中文書</w:t>
            </w:r>
            <w:r w:rsidRPr="007444E0">
              <w:rPr>
                <w:rFonts w:eastAsia="標楷體"/>
                <w:color w:val="000000" w:themeColor="text1"/>
              </w:rPr>
              <w:t>寫或</w:t>
            </w:r>
            <w:r w:rsidR="006C0FF8" w:rsidRPr="007444E0">
              <w:rPr>
                <w:rFonts w:eastAsia="標楷體"/>
                <w:color w:val="000000" w:themeColor="text1"/>
              </w:rPr>
              <w:t>打字</w:t>
            </w:r>
            <w:r w:rsidRPr="007444E0">
              <w:rPr>
                <w:rFonts w:eastAsia="標楷體"/>
                <w:color w:val="000000" w:themeColor="text1"/>
              </w:rPr>
              <w:t>。</w:t>
            </w:r>
          </w:p>
          <w:p w14:paraId="0D2AC726" w14:textId="77777777" w:rsidR="00501F3C" w:rsidRPr="007444E0" w:rsidRDefault="00501F3C" w:rsidP="002C6A79">
            <w:pPr>
              <w:spacing w:afterLines="50" w:after="180"/>
              <w:jc w:val="both"/>
              <w:rPr>
                <w:rFonts w:eastAsia="標楷體"/>
                <w:b/>
                <w:color w:val="000000" w:themeColor="text1"/>
              </w:rPr>
            </w:pPr>
            <w:r w:rsidRPr="007444E0">
              <w:rPr>
                <w:rFonts w:eastAsia="標楷體"/>
                <w:b/>
                <w:bCs/>
                <w:color w:val="000000" w:themeColor="text1"/>
              </w:rPr>
              <w:t>檢查日期：</w:t>
            </w:r>
            <w:r w:rsidRPr="007444E0">
              <w:rPr>
                <w:rFonts w:eastAsia="標楷體"/>
                <w:color w:val="000000" w:themeColor="text1"/>
              </w:rPr>
              <w:t>若為</w:t>
            </w:r>
            <w:r w:rsidRPr="007444E0">
              <w:rPr>
                <w:rFonts w:eastAsia="標楷體"/>
                <w:color w:val="000000" w:themeColor="text1"/>
              </w:rPr>
              <w:t>2</w:t>
            </w:r>
            <w:r w:rsidRPr="007444E0">
              <w:rPr>
                <w:rFonts w:eastAsia="標楷體"/>
                <w:color w:val="000000" w:themeColor="text1"/>
              </w:rPr>
              <w:t>天以上，</w:t>
            </w:r>
            <w:proofErr w:type="gramStart"/>
            <w:r w:rsidRPr="007444E0">
              <w:rPr>
                <w:rFonts w:eastAsia="標楷體"/>
                <w:color w:val="000000" w:themeColor="text1"/>
              </w:rPr>
              <w:t>均應填寫</w:t>
            </w:r>
            <w:proofErr w:type="gramEnd"/>
            <w:r w:rsidRPr="007444E0">
              <w:rPr>
                <w:rFonts w:eastAsia="標楷體"/>
                <w:color w:val="000000" w:themeColor="text1"/>
              </w:rPr>
              <w:t>。</w:t>
            </w:r>
          </w:p>
        </w:tc>
      </w:tr>
      <w:tr w:rsidR="00B473F0" w:rsidRPr="007444E0" w14:paraId="6404F28E" w14:textId="77777777" w:rsidTr="00931255">
        <w:trPr>
          <w:cantSplit/>
          <w:trHeight w:val="4912"/>
        </w:trPr>
        <w:tc>
          <w:tcPr>
            <w:tcW w:w="1008" w:type="dxa"/>
            <w:textDirection w:val="tbRlV"/>
            <w:vAlign w:val="center"/>
          </w:tcPr>
          <w:p w14:paraId="136787C0" w14:textId="77777777" w:rsidR="00B473F0" w:rsidRPr="007444E0" w:rsidRDefault="00B473F0" w:rsidP="00B473F0">
            <w:pPr>
              <w:ind w:left="113" w:right="113"/>
              <w:jc w:val="center"/>
              <w:rPr>
                <w:rFonts w:eastAsia="標楷體"/>
                <w:color w:val="000000"/>
                <w:u w:val="single"/>
              </w:rPr>
            </w:pPr>
            <w:r w:rsidRPr="007444E0">
              <w:rPr>
                <w:rFonts w:eastAsia="標楷體"/>
                <w:color w:val="000000"/>
              </w:rPr>
              <w:lastRenderedPageBreak/>
              <w:t>紀錄第</w:t>
            </w:r>
            <w:r w:rsidRPr="007444E0">
              <w:rPr>
                <w:rFonts w:eastAsia="標楷體"/>
                <w:color w:val="000000"/>
                <w:eastAsianLayout w:id="-1727371520" w:vert="1" w:vertCompress="1"/>
              </w:rPr>
              <w:t>2</w:t>
            </w:r>
            <w:r w:rsidRPr="007444E0">
              <w:rPr>
                <w:rFonts w:eastAsia="標楷體"/>
                <w:color w:val="000000"/>
              </w:rPr>
              <w:t>頁</w:t>
            </w:r>
          </w:p>
        </w:tc>
        <w:tc>
          <w:tcPr>
            <w:tcW w:w="8059" w:type="dxa"/>
            <w:vAlign w:val="center"/>
          </w:tcPr>
          <w:p w14:paraId="46463F4B" w14:textId="4F7D0736" w:rsidR="008923C5" w:rsidRPr="008C1019" w:rsidRDefault="00B473F0" w:rsidP="008C1019">
            <w:pPr>
              <w:jc w:val="both"/>
              <w:rPr>
                <w:rFonts w:eastAsia="標楷體"/>
                <w:b/>
                <w:bCs/>
                <w:color w:val="000000"/>
              </w:rPr>
            </w:pPr>
            <w:r w:rsidRPr="007444E0">
              <w:rPr>
                <w:rFonts w:eastAsia="標楷體"/>
                <w:b/>
                <w:bCs/>
                <w:color w:val="000000"/>
              </w:rPr>
              <w:t>工廠檢查範圍</w:t>
            </w:r>
          </w:p>
          <w:p w14:paraId="5695129F" w14:textId="056BD6A8" w:rsidR="00A5549D" w:rsidRPr="00C72BC9" w:rsidRDefault="00B473F0" w:rsidP="008C1019">
            <w:pPr>
              <w:numPr>
                <w:ilvl w:val="0"/>
                <w:numId w:val="35"/>
              </w:numPr>
              <w:jc w:val="both"/>
              <w:rPr>
                <w:rFonts w:eastAsia="標楷體"/>
                <w:color w:val="000000" w:themeColor="text1"/>
              </w:rPr>
            </w:pPr>
            <w:r w:rsidRPr="00C72BC9">
              <w:rPr>
                <w:rFonts w:eastAsia="標楷體"/>
                <w:color w:val="000000" w:themeColor="text1"/>
              </w:rPr>
              <w:t>每次檢查前皆應自</w:t>
            </w:r>
            <w:r w:rsidRPr="00C72BC9">
              <w:rPr>
                <w:rFonts w:eastAsia="標楷體"/>
                <w:color w:val="000000" w:themeColor="text1"/>
              </w:rPr>
              <w:t>FIM</w:t>
            </w:r>
            <w:r w:rsidRPr="00C72BC9">
              <w:rPr>
                <w:rFonts w:eastAsia="標楷體"/>
                <w:color w:val="000000" w:themeColor="text1"/>
              </w:rPr>
              <w:t>系統產出該</w:t>
            </w:r>
            <w:r w:rsidR="00A517F7" w:rsidRPr="00C72BC9">
              <w:rPr>
                <w:rFonts w:eastAsia="標楷體"/>
                <w:color w:val="000000" w:themeColor="text1"/>
              </w:rPr>
              <w:t>工廠</w:t>
            </w:r>
            <w:r w:rsidRPr="00C72BC9">
              <w:rPr>
                <w:rFonts w:eastAsia="標楷體"/>
                <w:color w:val="000000" w:themeColor="text1"/>
              </w:rPr>
              <w:t>所有「商品名稱」</w:t>
            </w:r>
            <w:r w:rsidR="008923C5" w:rsidRPr="00C72BC9">
              <w:rPr>
                <w:rFonts w:eastAsia="標楷體"/>
                <w:color w:val="000000" w:themeColor="text1"/>
              </w:rPr>
              <w:t>、</w:t>
            </w:r>
            <w:r w:rsidRPr="00C72BC9">
              <w:rPr>
                <w:rFonts w:eastAsia="標楷體"/>
                <w:color w:val="000000" w:themeColor="text1"/>
              </w:rPr>
              <w:t>「</w:t>
            </w:r>
            <w:r w:rsidR="008923C5" w:rsidRPr="00C72BC9">
              <w:rPr>
                <w:rFonts w:eastAsia="標楷體"/>
                <w:color w:val="000000" w:themeColor="text1"/>
              </w:rPr>
              <w:t>商品驗證證書號碼</w:t>
            </w:r>
            <w:r w:rsidRPr="00C72BC9">
              <w:rPr>
                <w:rFonts w:eastAsia="標楷體"/>
                <w:color w:val="000000" w:themeColor="text1"/>
              </w:rPr>
              <w:t>」等相關資訊（透過</w:t>
            </w:r>
            <w:r w:rsidRPr="00C72BC9">
              <w:rPr>
                <w:rFonts w:eastAsia="標楷體"/>
                <w:color w:val="000000" w:themeColor="text1"/>
              </w:rPr>
              <w:t>FIM</w:t>
            </w:r>
            <w:r w:rsidR="00A5549D" w:rsidRPr="00C72BC9">
              <w:rPr>
                <w:rFonts w:eastAsia="標楷體"/>
                <w:color w:val="000000" w:themeColor="text1"/>
              </w:rPr>
              <w:t xml:space="preserve"> 4340</w:t>
            </w:r>
            <w:r w:rsidR="008923C5" w:rsidRPr="00C72BC9">
              <w:rPr>
                <w:rFonts w:eastAsia="標楷體"/>
                <w:color w:val="000000" w:themeColor="text1"/>
              </w:rPr>
              <w:t xml:space="preserve"> </w:t>
            </w:r>
            <w:r w:rsidR="00A5549D" w:rsidRPr="00C72BC9">
              <w:rPr>
                <w:rFonts w:eastAsia="標楷體"/>
                <w:color w:val="000000" w:themeColor="text1"/>
              </w:rPr>
              <w:t>[</w:t>
            </w:r>
            <w:r w:rsidR="00A5549D" w:rsidRPr="00C72BC9">
              <w:rPr>
                <w:rFonts w:eastAsia="標楷體"/>
                <w:color w:val="000000" w:themeColor="text1"/>
              </w:rPr>
              <w:t>工廠檢查範圍及取樣</w:t>
            </w:r>
            <w:r w:rsidR="00A5549D" w:rsidRPr="00C72BC9">
              <w:rPr>
                <w:rFonts w:eastAsia="標楷體"/>
                <w:color w:val="000000" w:themeColor="text1"/>
              </w:rPr>
              <w:t>]</w:t>
            </w:r>
            <w:r w:rsidR="00CB165E" w:rsidRPr="00C72BC9">
              <w:rPr>
                <w:rFonts w:eastAsia="標楷體"/>
                <w:color w:val="000000" w:themeColor="text1"/>
              </w:rPr>
              <w:t>產出工廠檢查範圍</w:t>
            </w:r>
            <w:r w:rsidR="00A5549D" w:rsidRPr="00C72BC9">
              <w:rPr>
                <w:rFonts w:eastAsia="標楷體"/>
                <w:color w:val="000000" w:themeColor="text1"/>
              </w:rPr>
              <w:t>）。</w:t>
            </w:r>
          </w:p>
          <w:p w14:paraId="0E78C083" w14:textId="00FDC933" w:rsidR="0043481C" w:rsidRPr="00C72BC9" w:rsidRDefault="00CB165E" w:rsidP="008C1019">
            <w:pPr>
              <w:numPr>
                <w:ilvl w:val="0"/>
                <w:numId w:val="35"/>
              </w:numPr>
              <w:jc w:val="both"/>
              <w:rPr>
                <w:rFonts w:eastAsia="標楷體"/>
                <w:color w:val="000000" w:themeColor="text1"/>
              </w:rPr>
            </w:pPr>
            <w:r w:rsidRPr="00C72BC9">
              <w:rPr>
                <w:rFonts w:eastAsia="標楷體"/>
                <w:color w:val="000000" w:themeColor="text1"/>
              </w:rPr>
              <w:t>檢</w:t>
            </w:r>
            <w:r w:rsidR="00A5549D" w:rsidRPr="00C72BC9">
              <w:rPr>
                <w:rFonts w:eastAsia="標楷體"/>
                <w:color w:val="000000" w:themeColor="text1"/>
              </w:rPr>
              <w:t>查前或檢查</w:t>
            </w:r>
            <w:r w:rsidR="0043481C" w:rsidRPr="00C72BC9">
              <w:rPr>
                <w:rFonts w:eastAsia="標楷體"/>
                <w:color w:val="000000" w:themeColor="text1"/>
              </w:rPr>
              <w:t>過程中應</w:t>
            </w:r>
            <w:r w:rsidR="00A5549D" w:rsidRPr="00C72BC9">
              <w:rPr>
                <w:rFonts w:eastAsia="標楷體"/>
                <w:color w:val="000000" w:themeColor="text1"/>
              </w:rPr>
              <w:t>向工廠或代理人確認檢查範圍</w:t>
            </w:r>
            <w:r w:rsidR="0043481C" w:rsidRPr="00C72BC9">
              <w:rPr>
                <w:rFonts w:eastAsia="標楷體"/>
                <w:color w:val="000000" w:themeColor="text1"/>
              </w:rPr>
              <w:t>之</w:t>
            </w:r>
            <w:r w:rsidR="00A5549D" w:rsidRPr="00C72BC9">
              <w:rPr>
                <w:rFonts w:eastAsia="標楷體"/>
                <w:color w:val="000000" w:themeColor="text1"/>
              </w:rPr>
              <w:t>正確性，如有</w:t>
            </w:r>
            <w:r w:rsidR="0043481C" w:rsidRPr="00C72BC9">
              <w:rPr>
                <w:rFonts w:eastAsia="標楷體"/>
                <w:color w:val="000000" w:themeColor="text1"/>
              </w:rPr>
              <w:t>以下情形，應</w:t>
            </w:r>
            <w:r w:rsidR="009C0C98" w:rsidRPr="00C72BC9">
              <w:rPr>
                <w:rFonts w:eastAsia="標楷體"/>
                <w:color w:val="000000" w:themeColor="text1"/>
              </w:rPr>
              <w:t>於紀錄</w:t>
            </w:r>
            <w:r w:rsidR="0043481C" w:rsidRPr="00C72BC9">
              <w:rPr>
                <w:rFonts w:eastAsia="標楷體"/>
                <w:color w:val="000000" w:themeColor="text1"/>
              </w:rPr>
              <w:t>說明</w:t>
            </w:r>
            <w:r w:rsidR="009C0C98" w:rsidRPr="00C72BC9">
              <w:rPr>
                <w:rFonts w:eastAsia="標楷體"/>
                <w:color w:val="000000" w:themeColor="text1"/>
              </w:rPr>
              <w:t>並回報</w:t>
            </w:r>
            <w:r w:rsidR="0043481C" w:rsidRPr="00C72BC9">
              <w:rPr>
                <w:rFonts w:eastAsia="標楷體"/>
                <w:color w:val="000000" w:themeColor="text1"/>
              </w:rPr>
              <w:t>：</w:t>
            </w:r>
          </w:p>
          <w:p w14:paraId="38985A83" w14:textId="3978F622" w:rsidR="0043481C" w:rsidRPr="00C72BC9" w:rsidRDefault="006E1370" w:rsidP="008C1019">
            <w:pPr>
              <w:pStyle w:val="af1"/>
              <w:numPr>
                <w:ilvl w:val="0"/>
                <w:numId w:val="36"/>
              </w:numPr>
              <w:ind w:leftChars="0"/>
              <w:jc w:val="both"/>
              <w:rPr>
                <w:rFonts w:eastAsia="標楷體"/>
                <w:bCs/>
                <w:color w:val="000000" w:themeColor="text1"/>
              </w:rPr>
            </w:pPr>
            <w:r w:rsidRPr="00C72BC9">
              <w:rPr>
                <w:rFonts w:eastAsia="標楷體"/>
                <w:bCs/>
                <w:color w:val="000000" w:themeColor="text1"/>
              </w:rPr>
              <w:t>商品驗證證書非屬工廠或代理人持有，</w:t>
            </w:r>
            <w:r w:rsidR="0043481C" w:rsidRPr="00C72BC9">
              <w:rPr>
                <w:rFonts w:eastAsia="標楷體"/>
                <w:bCs/>
                <w:color w:val="000000" w:themeColor="text1"/>
              </w:rPr>
              <w:t>或工廠檢查報告未經同意</w:t>
            </w:r>
            <w:r w:rsidR="00A5549D" w:rsidRPr="00C72BC9">
              <w:rPr>
                <w:rFonts w:eastAsia="標楷體"/>
                <w:bCs/>
                <w:color w:val="000000" w:themeColor="text1"/>
              </w:rPr>
              <w:t>使用</w:t>
            </w:r>
            <w:r w:rsidR="00235601" w:rsidRPr="00C72BC9">
              <w:rPr>
                <w:rFonts w:eastAsia="標楷體"/>
                <w:bCs/>
                <w:color w:val="000000" w:themeColor="text1"/>
              </w:rPr>
              <w:t>等情況，請於備註敘明，勿逕自刪除該筆資料。</w:t>
            </w:r>
            <w:proofErr w:type="gramStart"/>
            <w:r w:rsidR="00235601" w:rsidRPr="00C72BC9">
              <w:rPr>
                <w:rFonts w:eastAsia="標楷體"/>
                <w:bCs/>
                <w:color w:val="000000" w:themeColor="text1"/>
              </w:rPr>
              <w:t>（</w:t>
            </w:r>
            <w:proofErr w:type="gramEnd"/>
            <w:r w:rsidR="00235601" w:rsidRPr="00C72BC9">
              <w:rPr>
                <w:rFonts w:eastAsia="標楷體"/>
                <w:bCs/>
                <w:color w:val="000000" w:themeColor="text1"/>
              </w:rPr>
              <w:t>本項情形應</w:t>
            </w:r>
            <w:r w:rsidR="00235601" w:rsidRPr="00C72BC9">
              <w:rPr>
                <w:rFonts w:eastAsia="標楷體"/>
                <w:b/>
                <w:bCs/>
                <w:i/>
                <w:color w:val="000000" w:themeColor="text1"/>
              </w:rPr>
              <w:t>回報相關商品驗證關</w:t>
            </w:r>
            <w:proofErr w:type="gramStart"/>
            <w:r w:rsidR="00235601" w:rsidRPr="00C72BC9">
              <w:rPr>
                <w:rFonts w:eastAsia="標楷體"/>
                <w:b/>
                <w:bCs/>
                <w:i/>
                <w:color w:val="000000" w:themeColor="text1"/>
              </w:rPr>
              <w:t>（</w:t>
            </w:r>
            <w:proofErr w:type="gramEnd"/>
            <w:r w:rsidR="00235601" w:rsidRPr="00C72BC9">
              <w:rPr>
                <w:rFonts w:eastAsia="標楷體"/>
                <w:b/>
                <w:bCs/>
                <w:i/>
                <w:color w:val="000000" w:themeColor="text1"/>
              </w:rPr>
              <w:t>構</w:t>
            </w:r>
            <w:proofErr w:type="gramStart"/>
            <w:r w:rsidR="00235601" w:rsidRPr="00C72BC9">
              <w:rPr>
                <w:rFonts w:eastAsia="標楷體"/>
                <w:b/>
                <w:bCs/>
                <w:i/>
                <w:color w:val="000000" w:themeColor="text1"/>
              </w:rPr>
              <w:t>）</w:t>
            </w:r>
            <w:proofErr w:type="gramEnd"/>
            <w:r w:rsidR="00235601" w:rsidRPr="00C72BC9">
              <w:rPr>
                <w:rFonts w:eastAsia="標楷體"/>
                <w:b/>
                <w:bCs/>
                <w:i/>
                <w:color w:val="000000" w:themeColor="text1"/>
              </w:rPr>
              <w:t>及本局第五組</w:t>
            </w:r>
            <w:proofErr w:type="gramStart"/>
            <w:r w:rsidR="00235601" w:rsidRPr="00C72BC9">
              <w:rPr>
                <w:rFonts w:eastAsia="標楷體"/>
                <w:bCs/>
                <w:color w:val="000000" w:themeColor="text1"/>
              </w:rPr>
              <w:t>）</w:t>
            </w:r>
            <w:proofErr w:type="gramEnd"/>
          </w:p>
          <w:p w14:paraId="3B17C6BE" w14:textId="77777777" w:rsidR="00931255" w:rsidRPr="00C72BC9" w:rsidRDefault="00443BDD" w:rsidP="00931255">
            <w:pPr>
              <w:pStyle w:val="af1"/>
              <w:numPr>
                <w:ilvl w:val="0"/>
                <w:numId w:val="36"/>
              </w:numPr>
              <w:ind w:leftChars="0"/>
              <w:jc w:val="both"/>
              <w:rPr>
                <w:rFonts w:eastAsia="標楷體"/>
                <w:color w:val="000000" w:themeColor="text1"/>
              </w:rPr>
            </w:pPr>
            <w:r w:rsidRPr="00C72BC9">
              <w:rPr>
                <w:rFonts w:eastAsia="標楷體"/>
                <w:bCs/>
                <w:color w:val="000000" w:themeColor="text1"/>
              </w:rPr>
              <w:t>發現</w:t>
            </w:r>
            <w:r w:rsidR="0043481C" w:rsidRPr="00C72BC9">
              <w:rPr>
                <w:rFonts w:eastAsia="標楷體"/>
                <w:bCs/>
                <w:color w:val="000000" w:themeColor="text1"/>
              </w:rPr>
              <w:t>FIM</w:t>
            </w:r>
            <w:r w:rsidR="0043481C" w:rsidRPr="00C72BC9">
              <w:rPr>
                <w:rFonts w:eastAsia="標楷體"/>
                <w:bCs/>
                <w:color w:val="000000" w:themeColor="text1"/>
              </w:rPr>
              <w:t>系統產出資料</w:t>
            </w:r>
            <w:proofErr w:type="gramStart"/>
            <w:r w:rsidR="00A5549D" w:rsidRPr="00C72BC9">
              <w:rPr>
                <w:rFonts w:eastAsia="標楷體"/>
                <w:bCs/>
                <w:color w:val="000000" w:themeColor="text1"/>
              </w:rPr>
              <w:t>缺漏</w:t>
            </w:r>
            <w:r w:rsidR="0043481C" w:rsidRPr="00C72BC9">
              <w:rPr>
                <w:rFonts w:eastAsia="標楷體"/>
                <w:bCs/>
                <w:color w:val="000000" w:themeColor="text1"/>
              </w:rPr>
              <w:t>某商品</w:t>
            </w:r>
            <w:proofErr w:type="gramEnd"/>
            <w:r w:rsidR="0043481C" w:rsidRPr="00C72BC9">
              <w:rPr>
                <w:rFonts w:eastAsia="標楷體"/>
                <w:bCs/>
                <w:color w:val="000000" w:themeColor="text1"/>
              </w:rPr>
              <w:t>驗證證書</w:t>
            </w:r>
            <w:r w:rsidR="009C0C98" w:rsidRPr="00C72BC9">
              <w:rPr>
                <w:rFonts w:eastAsia="標楷體"/>
                <w:bCs/>
                <w:color w:val="000000" w:themeColor="text1"/>
              </w:rPr>
              <w:t>資訊時</w:t>
            </w:r>
            <w:r w:rsidR="00A5549D" w:rsidRPr="00C72BC9">
              <w:rPr>
                <w:rFonts w:eastAsia="標楷體"/>
                <w:bCs/>
                <w:color w:val="000000" w:themeColor="text1"/>
              </w:rPr>
              <w:t>，</w:t>
            </w:r>
            <w:r w:rsidR="005F6401" w:rsidRPr="00C72BC9">
              <w:rPr>
                <w:rFonts w:eastAsia="標楷體"/>
                <w:bCs/>
                <w:color w:val="000000" w:themeColor="text1"/>
              </w:rPr>
              <w:t>於</w:t>
            </w:r>
            <w:r w:rsidR="009C0C98" w:rsidRPr="00C72BC9">
              <w:rPr>
                <w:rFonts w:eastAsia="標楷體"/>
                <w:bCs/>
                <w:color w:val="000000" w:themeColor="text1"/>
              </w:rPr>
              <w:t>該項紀錄逕行</w:t>
            </w:r>
            <w:r w:rsidR="005F6401" w:rsidRPr="00C72BC9">
              <w:rPr>
                <w:rFonts w:eastAsia="標楷體"/>
                <w:bCs/>
                <w:color w:val="000000" w:themeColor="text1"/>
              </w:rPr>
              <w:t>新增</w:t>
            </w:r>
            <w:r w:rsidR="00780562" w:rsidRPr="00C72BC9">
              <w:rPr>
                <w:rFonts w:eastAsia="標楷體"/>
                <w:bCs/>
                <w:color w:val="000000" w:themeColor="text1"/>
              </w:rPr>
              <w:t>相</w:t>
            </w:r>
            <w:r w:rsidR="005F6401" w:rsidRPr="00C72BC9">
              <w:rPr>
                <w:rFonts w:eastAsia="標楷體"/>
                <w:bCs/>
                <w:color w:val="000000" w:themeColor="text1"/>
              </w:rPr>
              <w:t>關資訊並</w:t>
            </w:r>
            <w:r w:rsidR="00A5549D" w:rsidRPr="00C72BC9">
              <w:rPr>
                <w:rFonts w:eastAsia="標楷體"/>
                <w:bCs/>
                <w:color w:val="000000" w:themeColor="text1"/>
              </w:rPr>
              <w:t>納入</w:t>
            </w:r>
            <w:r w:rsidR="009C0C98" w:rsidRPr="00C72BC9">
              <w:rPr>
                <w:rFonts w:eastAsia="標楷體"/>
                <w:bCs/>
                <w:color w:val="000000" w:themeColor="text1"/>
              </w:rPr>
              <w:t>該</w:t>
            </w:r>
            <w:r w:rsidR="00A5549D" w:rsidRPr="00C72BC9">
              <w:rPr>
                <w:rFonts w:eastAsia="標楷體"/>
                <w:bCs/>
                <w:color w:val="000000" w:themeColor="text1"/>
              </w:rPr>
              <w:t>次檢查範圍中。</w:t>
            </w:r>
            <w:r w:rsidR="002D72CE" w:rsidRPr="00C72BC9">
              <w:rPr>
                <w:rFonts w:eastAsia="標楷體"/>
                <w:bCs/>
                <w:color w:val="000000" w:themeColor="text1"/>
              </w:rPr>
              <w:t>（本項</w:t>
            </w:r>
            <w:r w:rsidR="00235601" w:rsidRPr="00C72BC9">
              <w:rPr>
                <w:rFonts w:eastAsia="標楷體"/>
                <w:bCs/>
                <w:color w:val="000000" w:themeColor="text1"/>
              </w:rPr>
              <w:t>情形應</w:t>
            </w:r>
            <w:r w:rsidR="002D72CE" w:rsidRPr="00C72BC9">
              <w:rPr>
                <w:rFonts w:eastAsia="標楷體"/>
                <w:bCs/>
                <w:color w:val="000000" w:themeColor="text1"/>
              </w:rPr>
              <w:t>先</w:t>
            </w:r>
            <w:r w:rsidR="002D72CE" w:rsidRPr="00C72BC9">
              <w:rPr>
                <w:rFonts w:eastAsia="標楷體"/>
                <w:b/>
                <w:bCs/>
                <w:i/>
                <w:color w:val="000000" w:themeColor="text1"/>
              </w:rPr>
              <w:t>回報本局第五組</w:t>
            </w:r>
            <w:r w:rsidR="002D72CE" w:rsidRPr="00C72BC9">
              <w:rPr>
                <w:rFonts w:eastAsia="標楷體"/>
                <w:bCs/>
                <w:color w:val="000000" w:themeColor="text1"/>
              </w:rPr>
              <w:t>並</w:t>
            </w:r>
            <w:r w:rsidR="002C6A79" w:rsidRPr="00C72BC9">
              <w:rPr>
                <w:rFonts w:eastAsia="標楷體"/>
                <w:bCs/>
                <w:color w:val="000000" w:themeColor="text1"/>
              </w:rPr>
              <w:t>待</w:t>
            </w:r>
            <w:proofErr w:type="gramStart"/>
            <w:r w:rsidR="002D72CE" w:rsidRPr="00C72BC9">
              <w:rPr>
                <w:rFonts w:eastAsia="標楷體"/>
                <w:bCs/>
                <w:color w:val="000000" w:themeColor="text1"/>
              </w:rPr>
              <w:t>釐</w:t>
            </w:r>
            <w:proofErr w:type="gramEnd"/>
            <w:r w:rsidR="002D72CE" w:rsidRPr="00C72BC9">
              <w:rPr>
                <w:rFonts w:eastAsia="標楷體"/>
                <w:bCs/>
                <w:color w:val="000000" w:themeColor="text1"/>
              </w:rPr>
              <w:t>清案情後，</w:t>
            </w:r>
            <w:r w:rsidR="00235601" w:rsidRPr="00C72BC9">
              <w:rPr>
                <w:rFonts w:eastAsia="標楷體"/>
                <w:bCs/>
                <w:color w:val="000000" w:themeColor="text1"/>
              </w:rPr>
              <w:t>依個案情形</w:t>
            </w:r>
            <w:r w:rsidR="002D72CE" w:rsidRPr="00C72BC9">
              <w:rPr>
                <w:rFonts w:eastAsia="標楷體"/>
                <w:bCs/>
                <w:color w:val="000000" w:themeColor="text1"/>
              </w:rPr>
              <w:t>回報相關單位）</w:t>
            </w:r>
          </w:p>
          <w:p w14:paraId="4421E96E" w14:textId="6EEBE03C" w:rsidR="00B473F0" w:rsidRPr="008C1019" w:rsidRDefault="005F6401" w:rsidP="00931255">
            <w:pPr>
              <w:pStyle w:val="af1"/>
              <w:numPr>
                <w:ilvl w:val="0"/>
                <w:numId w:val="36"/>
              </w:numPr>
              <w:ind w:leftChars="0"/>
              <w:jc w:val="both"/>
              <w:rPr>
                <w:rFonts w:eastAsia="標楷體"/>
                <w:color w:val="FF0000"/>
                <w:u w:val="single"/>
              </w:rPr>
            </w:pPr>
            <w:r w:rsidRPr="00C72BC9">
              <w:rPr>
                <w:rFonts w:eastAsia="標楷體"/>
                <w:color w:val="000000" w:themeColor="text1"/>
              </w:rPr>
              <w:t>發現商品主型式有異動（如減列、零組件變更時）且未完成商品驗證關（構）核備程序者</w:t>
            </w:r>
            <w:r w:rsidR="00CB165E" w:rsidRPr="00C72BC9">
              <w:rPr>
                <w:rFonts w:eastAsia="標楷體"/>
                <w:color w:val="000000" w:themeColor="text1"/>
              </w:rPr>
              <w:t>，應於備註欄位</w:t>
            </w:r>
            <w:r w:rsidR="00802298" w:rsidRPr="00C72BC9">
              <w:rPr>
                <w:rFonts w:eastAsia="標楷體"/>
                <w:color w:val="000000" w:themeColor="text1"/>
              </w:rPr>
              <w:t>敘明</w:t>
            </w:r>
            <w:r w:rsidR="0071671E" w:rsidRPr="00C72BC9">
              <w:rPr>
                <w:rFonts w:eastAsia="標楷體"/>
                <w:color w:val="000000" w:themeColor="text1"/>
              </w:rPr>
              <w:t>並於</w:t>
            </w:r>
            <w:r w:rsidR="00CB165E" w:rsidRPr="00C72BC9">
              <w:rPr>
                <w:rFonts w:eastAsia="標楷體"/>
                <w:color w:val="000000" w:themeColor="text1"/>
              </w:rPr>
              <w:t>檢查紀錄</w:t>
            </w:r>
            <w:r w:rsidR="00640C8D" w:rsidRPr="00C72BC9">
              <w:rPr>
                <w:rFonts w:eastAsia="標楷體"/>
                <w:color w:val="000000" w:themeColor="text1"/>
              </w:rPr>
              <w:t>對應之</w:t>
            </w:r>
            <w:r w:rsidR="00235601" w:rsidRPr="00C72BC9">
              <w:rPr>
                <w:rFonts w:eastAsia="標楷體"/>
                <w:color w:val="000000" w:themeColor="text1"/>
              </w:rPr>
              <w:t>項目</w:t>
            </w:r>
            <w:r w:rsidR="0071656F" w:rsidRPr="00C72BC9">
              <w:rPr>
                <w:rFonts w:eastAsia="標楷體"/>
                <w:color w:val="000000" w:themeColor="text1"/>
              </w:rPr>
              <w:t>中</w:t>
            </w:r>
            <w:r w:rsidR="00640C8D" w:rsidRPr="00C72BC9">
              <w:rPr>
                <w:rFonts w:eastAsia="標楷體"/>
                <w:color w:val="000000" w:themeColor="text1"/>
              </w:rPr>
              <w:t>詳述</w:t>
            </w:r>
            <w:r w:rsidRPr="00C72BC9">
              <w:rPr>
                <w:rFonts w:eastAsia="標楷體"/>
                <w:color w:val="000000" w:themeColor="text1"/>
              </w:rPr>
              <w:t>，並確實</w:t>
            </w:r>
            <w:r w:rsidRPr="00C72BC9">
              <w:rPr>
                <w:rFonts w:eastAsia="標楷體"/>
                <w:b/>
                <w:i/>
                <w:color w:val="000000" w:themeColor="text1"/>
              </w:rPr>
              <w:t>回報相關商品驗證關（構）</w:t>
            </w:r>
            <w:r w:rsidRPr="00C72BC9">
              <w:rPr>
                <w:rFonts w:eastAsia="標楷體"/>
                <w:color w:val="000000" w:themeColor="text1"/>
              </w:rPr>
              <w:t>。</w:t>
            </w:r>
          </w:p>
        </w:tc>
      </w:tr>
      <w:tr w:rsidR="00B473F0" w:rsidRPr="007444E0" w14:paraId="41AC8546" w14:textId="77777777" w:rsidTr="00931255">
        <w:trPr>
          <w:cantSplit/>
          <w:trHeight w:val="2117"/>
        </w:trPr>
        <w:tc>
          <w:tcPr>
            <w:tcW w:w="1008" w:type="dxa"/>
            <w:textDirection w:val="tbRlV"/>
            <w:vAlign w:val="center"/>
          </w:tcPr>
          <w:p w14:paraId="2CDA2A5F" w14:textId="77777777" w:rsidR="00B473F0" w:rsidRPr="007444E0" w:rsidRDefault="00B473F0"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3</w:t>
            </w:r>
            <w:r w:rsidRPr="007444E0">
              <w:rPr>
                <w:rFonts w:eastAsia="標楷體"/>
                <w:color w:val="000000"/>
              </w:rPr>
              <w:t>頁</w:t>
            </w:r>
          </w:p>
        </w:tc>
        <w:tc>
          <w:tcPr>
            <w:tcW w:w="8059" w:type="dxa"/>
            <w:vAlign w:val="center"/>
          </w:tcPr>
          <w:p w14:paraId="65AF461A" w14:textId="674E3319" w:rsidR="00EB341F" w:rsidRPr="007444E0" w:rsidRDefault="00B473F0" w:rsidP="008C1019">
            <w:pPr>
              <w:pStyle w:val="af1"/>
              <w:numPr>
                <w:ilvl w:val="0"/>
                <w:numId w:val="33"/>
              </w:numPr>
              <w:ind w:leftChars="0" w:left="268" w:hanging="268"/>
              <w:jc w:val="both"/>
              <w:rPr>
                <w:rFonts w:eastAsia="標楷體"/>
                <w:b/>
                <w:color w:val="000000"/>
              </w:rPr>
            </w:pPr>
            <w:r w:rsidRPr="007444E0">
              <w:rPr>
                <w:rFonts w:eastAsia="標楷體"/>
                <w:b/>
                <w:color w:val="000000"/>
              </w:rPr>
              <w:t>商品型式取樣說明</w:t>
            </w:r>
          </w:p>
          <w:p w14:paraId="1662D34D" w14:textId="0E8EAF39" w:rsidR="00B473F0" w:rsidRPr="007444E0" w:rsidRDefault="002C6A79" w:rsidP="008C1019">
            <w:pPr>
              <w:numPr>
                <w:ilvl w:val="0"/>
                <w:numId w:val="5"/>
              </w:numPr>
              <w:ind w:hanging="324"/>
              <w:jc w:val="both"/>
              <w:rPr>
                <w:rFonts w:eastAsia="標楷體"/>
                <w:color w:val="000000" w:themeColor="text1"/>
              </w:rPr>
            </w:pPr>
            <w:r w:rsidRPr="00C72BC9">
              <w:rPr>
                <w:rFonts w:eastAsia="標楷體"/>
                <w:color w:val="000000" w:themeColor="text1"/>
              </w:rPr>
              <w:t>本頁</w:t>
            </w:r>
            <w:r w:rsidR="00E45944" w:rsidRPr="00C72BC9">
              <w:rPr>
                <w:rFonts w:eastAsia="標楷體"/>
                <w:color w:val="000000" w:themeColor="text1"/>
              </w:rPr>
              <w:t>項次</w:t>
            </w:r>
            <w:r w:rsidRPr="00C72BC9">
              <w:rPr>
                <w:rFonts w:eastAsia="標楷體"/>
                <w:color w:val="000000" w:themeColor="text1"/>
              </w:rPr>
              <w:t>請與</w:t>
            </w:r>
            <w:r w:rsidR="00B473F0" w:rsidRPr="00C72BC9">
              <w:rPr>
                <w:rFonts w:eastAsia="標楷體"/>
                <w:color w:val="000000" w:themeColor="text1"/>
              </w:rPr>
              <w:t>前頁</w:t>
            </w:r>
            <w:r w:rsidR="0045480C" w:rsidRPr="00C72BC9">
              <w:rPr>
                <w:rFonts w:eastAsia="標楷體"/>
                <w:color w:val="000000" w:themeColor="text1"/>
              </w:rPr>
              <w:t>（檢查紀錄第</w:t>
            </w:r>
            <w:r w:rsidR="0045480C" w:rsidRPr="00C72BC9">
              <w:rPr>
                <w:rFonts w:eastAsia="標楷體"/>
                <w:color w:val="000000" w:themeColor="text1"/>
              </w:rPr>
              <w:t>2</w:t>
            </w:r>
            <w:r w:rsidR="0045480C" w:rsidRPr="00C72BC9">
              <w:rPr>
                <w:rFonts w:eastAsia="標楷體"/>
                <w:color w:val="000000" w:themeColor="text1"/>
              </w:rPr>
              <w:t>頁）之各項次</w:t>
            </w:r>
            <w:r w:rsidR="00B473F0" w:rsidRPr="00C72BC9">
              <w:rPr>
                <w:rFonts w:eastAsia="標楷體"/>
                <w:color w:val="000000" w:themeColor="text1"/>
              </w:rPr>
              <w:t>所列之</w:t>
            </w:r>
            <w:r w:rsidRPr="00C72BC9">
              <w:rPr>
                <w:rFonts w:eastAsia="標楷體"/>
                <w:color w:val="000000" w:themeColor="text1"/>
              </w:rPr>
              <w:t>相關</w:t>
            </w:r>
            <w:r w:rsidR="00B473F0" w:rsidRPr="00C72BC9">
              <w:rPr>
                <w:rFonts w:eastAsia="標楷體"/>
                <w:color w:val="000000" w:themeColor="text1"/>
              </w:rPr>
              <w:t>資料</w:t>
            </w:r>
            <w:r w:rsidR="0045480C" w:rsidRPr="00C72BC9">
              <w:rPr>
                <w:rFonts w:eastAsia="標楷體"/>
                <w:color w:val="000000" w:themeColor="text1"/>
              </w:rPr>
              <w:t>相</w:t>
            </w:r>
            <w:r w:rsidRPr="00C72BC9">
              <w:rPr>
                <w:rFonts w:eastAsia="標楷體"/>
                <w:color w:val="000000" w:themeColor="text1"/>
              </w:rPr>
              <w:t>對應</w:t>
            </w:r>
            <w:r w:rsidR="00D77BD9" w:rsidRPr="00C72BC9">
              <w:rPr>
                <w:rFonts w:eastAsia="標楷體"/>
                <w:color w:val="000000" w:themeColor="text1"/>
              </w:rPr>
              <w:t>（</w:t>
            </w:r>
            <w:r w:rsidR="00EC5692" w:rsidRPr="00C72BC9">
              <w:rPr>
                <w:rFonts w:eastAsia="標楷體"/>
                <w:color w:val="000000" w:themeColor="text1"/>
              </w:rPr>
              <w:t>例如第</w:t>
            </w:r>
            <w:r w:rsidR="00EC5692" w:rsidRPr="00C72BC9">
              <w:rPr>
                <w:rFonts w:eastAsia="標楷體"/>
                <w:color w:val="000000" w:themeColor="text1"/>
              </w:rPr>
              <w:t>2</w:t>
            </w:r>
            <w:r w:rsidR="00EC5692" w:rsidRPr="00C72BC9">
              <w:rPr>
                <w:rFonts w:eastAsia="標楷體"/>
                <w:color w:val="000000" w:themeColor="text1"/>
              </w:rPr>
              <w:t>頁項次</w:t>
            </w:r>
            <w:r w:rsidR="00EC5692" w:rsidRPr="00C72BC9">
              <w:rPr>
                <w:rFonts w:eastAsia="標楷體"/>
                <w:color w:val="000000" w:themeColor="text1"/>
              </w:rPr>
              <w:t>1</w:t>
            </w:r>
            <w:r w:rsidR="00EC5692" w:rsidRPr="00C72BC9">
              <w:rPr>
                <w:rFonts w:eastAsia="標楷體"/>
                <w:color w:val="000000" w:themeColor="text1"/>
              </w:rPr>
              <w:t>應對應本頁項次</w:t>
            </w:r>
            <w:r w:rsidR="00EC5692" w:rsidRPr="00C72BC9">
              <w:rPr>
                <w:rFonts w:eastAsia="標楷體"/>
                <w:color w:val="000000" w:themeColor="text1"/>
              </w:rPr>
              <w:t>1</w:t>
            </w:r>
            <w:r w:rsidR="00EC5692" w:rsidRPr="00C72BC9">
              <w:rPr>
                <w:rFonts w:eastAsia="標楷體"/>
                <w:color w:val="000000" w:themeColor="text1"/>
              </w:rPr>
              <w:t>之</w:t>
            </w:r>
            <w:r w:rsidR="00D77BD9" w:rsidRPr="00C72BC9">
              <w:rPr>
                <w:rFonts w:eastAsia="標楷體"/>
                <w:color w:val="000000" w:themeColor="text1"/>
              </w:rPr>
              <w:t>取樣說明）</w:t>
            </w:r>
            <w:r w:rsidR="00B473F0" w:rsidRPr="00C72BC9">
              <w:rPr>
                <w:rFonts w:eastAsia="標楷體"/>
                <w:color w:val="000000" w:themeColor="text1"/>
              </w:rPr>
              <w:t>，</w:t>
            </w:r>
            <w:r w:rsidR="00B473F0" w:rsidRPr="007444E0">
              <w:rPr>
                <w:rFonts w:eastAsia="標楷體"/>
                <w:color w:val="000000" w:themeColor="text1"/>
              </w:rPr>
              <w:t>並自</w:t>
            </w:r>
            <w:r w:rsidR="00B473F0" w:rsidRPr="007444E0">
              <w:rPr>
                <w:rFonts w:eastAsia="標楷體"/>
                <w:color w:val="000000" w:themeColor="text1"/>
              </w:rPr>
              <w:t>FIM</w:t>
            </w:r>
            <w:r w:rsidR="00B473F0" w:rsidRPr="007444E0">
              <w:rPr>
                <w:rFonts w:eastAsia="標楷體"/>
                <w:color w:val="000000" w:themeColor="text1"/>
              </w:rPr>
              <w:t>系統產出該項商品前次抽查年度，以供取樣商品或週期之安排。</w:t>
            </w:r>
          </w:p>
          <w:p w14:paraId="5222B28B" w14:textId="77777777" w:rsidR="00931255" w:rsidRDefault="00B473F0" w:rsidP="00931255">
            <w:pPr>
              <w:numPr>
                <w:ilvl w:val="0"/>
                <w:numId w:val="5"/>
              </w:numPr>
              <w:ind w:hanging="324"/>
              <w:jc w:val="both"/>
              <w:rPr>
                <w:rFonts w:eastAsia="標楷體"/>
                <w:color w:val="000000" w:themeColor="text1"/>
              </w:rPr>
            </w:pPr>
            <w:r w:rsidRPr="007444E0">
              <w:rPr>
                <w:rFonts w:eastAsia="標楷體"/>
                <w:color w:val="000000" w:themeColor="text1"/>
              </w:rPr>
              <w:t>執行當次所有檢查項次時，取樣欄位填寫方式請參照備註說明。</w:t>
            </w:r>
          </w:p>
          <w:p w14:paraId="068BF116" w14:textId="18286DEB" w:rsidR="006C233E" w:rsidRPr="00931255" w:rsidRDefault="004351E5" w:rsidP="00931255">
            <w:pPr>
              <w:numPr>
                <w:ilvl w:val="0"/>
                <w:numId w:val="5"/>
              </w:numPr>
              <w:ind w:hanging="324"/>
              <w:jc w:val="both"/>
              <w:rPr>
                <w:rFonts w:eastAsia="標楷體"/>
                <w:color w:val="000000" w:themeColor="text1"/>
              </w:rPr>
            </w:pPr>
            <w:r w:rsidRPr="00931255">
              <w:rPr>
                <w:rFonts w:eastAsia="標楷體"/>
                <w:color w:val="000000" w:themeColor="text1"/>
              </w:rPr>
              <w:t>若有未取樣到的型式（號）須填寫原因並參考該頁之代號說明填寫。</w:t>
            </w:r>
          </w:p>
        </w:tc>
      </w:tr>
      <w:tr w:rsidR="00B473F0" w:rsidRPr="007444E0" w14:paraId="2C790915" w14:textId="77777777" w:rsidTr="0083742B">
        <w:trPr>
          <w:cantSplit/>
          <w:trHeight w:val="1547"/>
        </w:trPr>
        <w:tc>
          <w:tcPr>
            <w:tcW w:w="1008" w:type="dxa"/>
            <w:textDirection w:val="tbRlV"/>
            <w:vAlign w:val="center"/>
          </w:tcPr>
          <w:p w14:paraId="1281B5AF" w14:textId="77777777" w:rsidR="00B473F0" w:rsidRPr="007444E0" w:rsidRDefault="00B473F0" w:rsidP="00B473F0">
            <w:pPr>
              <w:ind w:left="113" w:right="113"/>
              <w:jc w:val="center"/>
              <w:rPr>
                <w:rFonts w:eastAsia="標楷體"/>
                <w:color w:val="000000"/>
                <w:shd w:val="pct15" w:color="auto" w:fill="FFFFFF"/>
              </w:rPr>
            </w:pPr>
            <w:r w:rsidRPr="007444E0">
              <w:rPr>
                <w:rFonts w:eastAsia="標楷體"/>
                <w:color w:val="000000"/>
              </w:rPr>
              <w:t>紀錄第</w:t>
            </w:r>
            <w:r w:rsidRPr="007444E0">
              <w:rPr>
                <w:rFonts w:eastAsia="標楷體"/>
                <w:color w:val="000000"/>
                <w:eastAsianLayout w:id="-1727371520" w:vert="1" w:vertCompress="1"/>
              </w:rPr>
              <w:t>4</w:t>
            </w:r>
            <w:r w:rsidRPr="007444E0">
              <w:rPr>
                <w:rFonts w:eastAsia="標楷體"/>
                <w:color w:val="000000"/>
              </w:rPr>
              <w:t>頁</w:t>
            </w:r>
          </w:p>
        </w:tc>
        <w:tc>
          <w:tcPr>
            <w:tcW w:w="8059" w:type="dxa"/>
            <w:vAlign w:val="center"/>
          </w:tcPr>
          <w:p w14:paraId="1523B998" w14:textId="77777777" w:rsidR="00B473F0" w:rsidRPr="007444E0" w:rsidRDefault="00B473F0" w:rsidP="00E30019">
            <w:pPr>
              <w:jc w:val="both"/>
              <w:rPr>
                <w:rFonts w:eastAsia="標楷體"/>
                <w:b/>
                <w:color w:val="000000"/>
              </w:rPr>
            </w:pPr>
            <w:r w:rsidRPr="007444E0">
              <w:rPr>
                <w:rFonts w:eastAsia="標楷體"/>
                <w:b/>
                <w:color w:val="000000"/>
              </w:rPr>
              <w:t>2.</w:t>
            </w:r>
            <w:r w:rsidRPr="007444E0">
              <w:rPr>
                <w:rFonts w:eastAsia="標楷體"/>
                <w:b/>
                <w:color w:val="000000"/>
              </w:rPr>
              <w:t>自上次工廠檢查後迄今，工廠基本資料是否異動</w:t>
            </w:r>
          </w:p>
          <w:p w14:paraId="1693A67B" w14:textId="77777777" w:rsidR="00B473F0" w:rsidRPr="007444E0" w:rsidRDefault="00B473F0" w:rsidP="008C1019">
            <w:pPr>
              <w:numPr>
                <w:ilvl w:val="0"/>
                <w:numId w:val="6"/>
              </w:numPr>
              <w:ind w:hanging="324"/>
              <w:jc w:val="both"/>
              <w:rPr>
                <w:rFonts w:eastAsia="標楷體"/>
                <w:b/>
                <w:color w:val="000000"/>
                <w:u w:val="single"/>
                <w:shd w:val="pct15" w:color="auto" w:fill="FFFFFF"/>
              </w:rPr>
            </w:pPr>
            <w:r w:rsidRPr="007444E0">
              <w:rPr>
                <w:rFonts w:eastAsia="標楷體"/>
                <w:color w:val="000000"/>
              </w:rPr>
              <w:t>初次工廠檢查時，本</w:t>
            </w:r>
            <w:proofErr w:type="gramStart"/>
            <w:r w:rsidRPr="007444E0">
              <w:rPr>
                <w:rFonts w:eastAsia="標楷體"/>
                <w:color w:val="000000"/>
              </w:rPr>
              <w:t>項免填</w:t>
            </w:r>
            <w:proofErr w:type="gramEnd"/>
            <w:r w:rsidRPr="007444E0">
              <w:rPr>
                <w:rFonts w:eastAsia="標楷體"/>
                <w:color w:val="000000"/>
              </w:rPr>
              <w:t>。</w:t>
            </w:r>
          </w:p>
          <w:p w14:paraId="3966813E" w14:textId="77777777" w:rsidR="00B473F0" w:rsidRPr="007444E0" w:rsidRDefault="00B473F0" w:rsidP="008C1019">
            <w:pPr>
              <w:numPr>
                <w:ilvl w:val="0"/>
                <w:numId w:val="6"/>
              </w:numPr>
              <w:ind w:hanging="324"/>
              <w:jc w:val="both"/>
              <w:rPr>
                <w:rFonts w:eastAsia="標楷體"/>
                <w:b/>
                <w:color w:val="000000"/>
                <w:u w:val="single"/>
                <w:shd w:val="pct15" w:color="auto" w:fill="FFFFFF"/>
              </w:rPr>
            </w:pPr>
            <w:r w:rsidRPr="007444E0">
              <w:rPr>
                <w:rFonts w:eastAsia="標楷體"/>
                <w:color w:val="000000"/>
              </w:rPr>
              <w:t>資料異動若已於後續檢查中說明，請註記該檢查項次。</w:t>
            </w:r>
          </w:p>
        </w:tc>
      </w:tr>
      <w:tr w:rsidR="00B473F0" w:rsidRPr="007444E0" w14:paraId="0670F09E" w14:textId="77777777" w:rsidTr="00931255">
        <w:trPr>
          <w:cantSplit/>
          <w:trHeight w:val="4253"/>
        </w:trPr>
        <w:tc>
          <w:tcPr>
            <w:tcW w:w="1008" w:type="dxa"/>
            <w:textDirection w:val="tbRlV"/>
            <w:vAlign w:val="center"/>
          </w:tcPr>
          <w:p w14:paraId="3A5E3123" w14:textId="77777777" w:rsidR="00B473F0" w:rsidRPr="007444E0" w:rsidRDefault="00B473F0"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5</w:t>
            </w:r>
            <w:r w:rsidRPr="007444E0">
              <w:rPr>
                <w:rFonts w:eastAsia="標楷體"/>
                <w:color w:val="000000"/>
              </w:rPr>
              <w:t>頁</w:t>
            </w:r>
          </w:p>
        </w:tc>
        <w:tc>
          <w:tcPr>
            <w:tcW w:w="8059" w:type="dxa"/>
            <w:vAlign w:val="center"/>
          </w:tcPr>
          <w:p w14:paraId="4A8FE2A2" w14:textId="77777777" w:rsidR="00B473F0" w:rsidRPr="007444E0" w:rsidRDefault="00B473F0" w:rsidP="00E30019">
            <w:pPr>
              <w:jc w:val="both"/>
              <w:rPr>
                <w:rFonts w:eastAsia="標楷體"/>
                <w:b/>
                <w:color w:val="000000"/>
              </w:rPr>
            </w:pPr>
            <w:r w:rsidRPr="007444E0">
              <w:rPr>
                <w:rFonts w:eastAsia="標楷體"/>
                <w:b/>
                <w:color w:val="000000"/>
              </w:rPr>
              <w:t>3.</w:t>
            </w:r>
            <w:r w:rsidRPr="007444E0">
              <w:rPr>
                <w:rFonts w:eastAsia="標楷體"/>
                <w:b/>
                <w:color w:val="000000"/>
              </w:rPr>
              <w:t>商品之製造設備</w:t>
            </w:r>
          </w:p>
          <w:p w14:paraId="0CF62F4E" w14:textId="77777777" w:rsidR="00B473F0" w:rsidRPr="007444E0" w:rsidRDefault="00B473F0" w:rsidP="00E30019">
            <w:pPr>
              <w:ind w:left="360" w:hangingChars="150" w:hanging="360"/>
              <w:jc w:val="both"/>
              <w:rPr>
                <w:rFonts w:eastAsia="標楷體"/>
                <w:color w:val="000000"/>
              </w:rPr>
            </w:pPr>
            <w:r w:rsidRPr="007444E0">
              <w:rPr>
                <w:rFonts w:eastAsia="標楷體"/>
                <w:color w:val="000000"/>
              </w:rPr>
              <w:t>3.1</w:t>
            </w:r>
            <w:r w:rsidRPr="007444E0">
              <w:rPr>
                <w:rFonts w:eastAsia="標楷體"/>
                <w:color w:val="000000"/>
              </w:rPr>
              <w:t>所設置主要製造設備，是否符合商品產製需求</w:t>
            </w:r>
          </w:p>
          <w:p w14:paraId="5B817DA1" w14:textId="77777777" w:rsidR="00B473F0" w:rsidRPr="007444E0" w:rsidRDefault="00B473F0" w:rsidP="00E30019">
            <w:pPr>
              <w:ind w:leftChars="150" w:left="360"/>
              <w:jc w:val="both"/>
              <w:rPr>
                <w:rFonts w:eastAsia="標楷體"/>
                <w:color w:val="000000"/>
              </w:rPr>
            </w:pPr>
            <w:r w:rsidRPr="007444E0">
              <w:rPr>
                <w:rFonts w:eastAsia="標楷體"/>
                <w:color w:val="000000"/>
              </w:rPr>
              <w:t>製程主要製造設備總</w:t>
            </w:r>
            <w:proofErr w:type="gramStart"/>
            <w:r w:rsidRPr="007444E0">
              <w:rPr>
                <w:rFonts w:eastAsia="標楷體"/>
                <w:color w:val="000000"/>
              </w:rPr>
              <w:t>覽</w:t>
            </w:r>
            <w:proofErr w:type="gramEnd"/>
            <w:r w:rsidRPr="007444E0">
              <w:rPr>
                <w:rFonts w:eastAsia="標楷體"/>
                <w:color w:val="000000"/>
              </w:rPr>
              <w:t>表</w:t>
            </w:r>
            <w:r w:rsidRPr="007444E0">
              <w:rPr>
                <w:rFonts w:eastAsia="標楷體"/>
                <w:bCs/>
                <w:color w:val="000000"/>
              </w:rPr>
              <w:t>需要制定書面文件</w:t>
            </w:r>
            <w:r w:rsidRPr="007444E0">
              <w:rPr>
                <w:rFonts w:eastAsia="標楷體"/>
                <w:color w:val="000000"/>
              </w:rPr>
              <w:t>，且查核是否對應基本資料表及製造流程圖等，再於生產現場核對實際製造設備是否與工廠基本資料表所列及廠商建立之總</w:t>
            </w:r>
            <w:proofErr w:type="gramStart"/>
            <w:r w:rsidRPr="007444E0">
              <w:rPr>
                <w:rFonts w:eastAsia="標楷體"/>
                <w:color w:val="000000"/>
              </w:rPr>
              <w:t>覽</w:t>
            </w:r>
            <w:proofErr w:type="gramEnd"/>
            <w:r w:rsidRPr="007444E0">
              <w:rPr>
                <w:rFonts w:eastAsia="標楷體"/>
                <w:color w:val="000000"/>
              </w:rPr>
              <w:t>表相符。</w:t>
            </w:r>
          </w:p>
          <w:p w14:paraId="11BD6F78" w14:textId="77777777" w:rsidR="00B473F0" w:rsidRPr="007444E0" w:rsidRDefault="00B473F0" w:rsidP="00E30019">
            <w:pPr>
              <w:ind w:left="480" w:hangingChars="200" w:hanging="480"/>
              <w:jc w:val="both"/>
              <w:outlineLvl w:val="0"/>
              <w:rPr>
                <w:rFonts w:eastAsia="標楷體"/>
                <w:color w:val="000000"/>
              </w:rPr>
            </w:pPr>
            <w:r w:rsidRPr="007444E0">
              <w:rPr>
                <w:rFonts w:eastAsia="標楷體"/>
                <w:color w:val="000000"/>
              </w:rPr>
              <w:t>3.2</w:t>
            </w:r>
            <w:r w:rsidRPr="007444E0">
              <w:rPr>
                <w:rFonts w:eastAsia="標楷體"/>
                <w:color w:val="000000"/>
              </w:rPr>
              <w:t>設備運作情形是否正常</w:t>
            </w:r>
          </w:p>
          <w:p w14:paraId="2B6A0A3D" w14:textId="77777777" w:rsidR="00B473F0" w:rsidRPr="007444E0" w:rsidRDefault="00B473F0" w:rsidP="00E30019">
            <w:pPr>
              <w:ind w:leftChars="150" w:left="360"/>
              <w:jc w:val="both"/>
              <w:rPr>
                <w:rFonts w:eastAsia="標楷體"/>
                <w:color w:val="000000"/>
              </w:rPr>
            </w:pPr>
            <w:r w:rsidRPr="007444E0">
              <w:rPr>
                <w:rFonts w:eastAsia="標楷體"/>
                <w:color w:val="000000"/>
              </w:rPr>
              <w:t>應於生產現場查核實際運作情形。</w:t>
            </w:r>
          </w:p>
          <w:p w14:paraId="1E17901E" w14:textId="77777777" w:rsidR="00B473F0" w:rsidRPr="007444E0" w:rsidRDefault="00B473F0" w:rsidP="00E30019">
            <w:pPr>
              <w:jc w:val="both"/>
              <w:rPr>
                <w:rFonts w:eastAsia="標楷體"/>
                <w:color w:val="000000"/>
              </w:rPr>
            </w:pPr>
            <w:r w:rsidRPr="007444E0">
              <w:rPr>
                <w:rFonts w:eastAsia="標楷體"/>
                <w:color w:val="000000"/>
              </w:rPr>
              <w:t>3.3</w:t>
            </w:r>
            <w:r w:rsidRPr="007444E0">
              <w:rPr>
                <w:rFonts w:eastAsia="標楷體"/>
                <w:color w:val="000000"/>
              </w:rPr>
              <w:t>設備維護保養情形是否正常</w:t>
            </w:r>
          </w:p>
          <w:p w14:paraId="09008D18" w14:textId="77777777" w:rsidR="00B473F0" w:rsidRPr="007444E0" w:rsidRDefault="00B473F0" w:rsidP="008C1019">
            <w:pPr>
              <w:numPr>
                <w:ilvl w:val="0"/>
                <w:numId w:val="7"/>
              </w:numPr>
              <w:ind w:leftChars="65" w:left="438" w:hanging="282"/>
              <w:jc w:val="both"/>
              <w:rPr>
                <w:rFonts w:eastAsia="標楷體"/>
                <w:color w:val="000000"/>
              </w:rPr>
            </w:pPr>
            <w:r w:rsidRPr="007444E0">
              <w:rPr>
                <w:rFonts w:eastAsia="標楷體"/>
                <w:color w:val="000000"/>
              </w:rPr>
              <w:t>未強制要求制訂標準作業程序（</w:t>
            </w:r>
            <w:r w:rsidRPr="007444E0">
              <w:rPr>
                <w:rFonts w:eastAsia="標楷體"/>
                <w:color w:val="000000"/>
              </w:rPr>
              <w:t>SOP</w:t>
            </w:r>
            <w:r w:rsidRPr="007444E0">
              <w:rPr>
                <w:rFonts w:eastAsia="標楷體"/>
                <w:color w:val="000000"/>
              </w:rPr>
              <w:t>）、基準。但請於現場瞭解廠商實際作業之情形及合理性，並請填入下方欄位。</w:t>
            </w:r>
          </w:p>
          <w:p w14:paraId="75317C0D" w14:textId="77777777" w:rsidR="00B473F0" w:rsidRPr="007444E0" w:rsidRDefault="00B473F0" w:rsidP="008C1019">
            <w:pPr>
              <w:numPr>
                <w:ilvl w:val="0"/>
                <w:numId w:val="7"/>
              </w:numPr>
              <w:spacing w:afterLines="50" w:after="180"/>
              <w:ind w:leftChars="65" w:left="440" w:hanging="284"/>
              <w:jc w:val="both"/>
              <w:rPr>
                <w:rFonts w:eastAsia="標楷體"/>
                <w:color w:val="000000"/>
              </w:rPr>
            </w:pPr>
            <w:r w:rsidRPr="007444E0">
              <w:rPr>
                <w:rFonts w:eastAsia="標楷體"/>
                <w:color w:val="000000"/>
              </w:rPr>
              <w:t>應於生產現場查核。</w:t>
            </w:r>
          </w:p>
        </w:tc>
      </w:tr>
      <w:tr w:rsidR="00772A97" w:rsidRPr="007444E0" w14:paraId="62372AF4" w14:textId="77777777" w:rsidTr="00772A97">
        <w:trPr>
          <w:cantSplit/>
          <w:trHeight w:val="7889"/>
        </w:trPr>
        <w:tc>
          <w:tcPr>
            <w:tcW w:w="1008" w:type="dxa"/>
            <w:textDirection w:val="tbRlV"/>
            <w:vAlign w:val="center"/>
          </w:tcPr>
          <w:p w14:paraId="57163458" w14:textId="332C97EC" w:rsidR="00772A97" w:rsidRPr="007444E0" w:rsidRDefault="00772A97" w:rsidP="00B473F0">
            <w:pPr>
              <w:ind w:left="113" w:right="113"/>
              <w:jc w:val="center"/>
              <w:rPr>
                <w:rFonts w:eastAsia="標楷體"/>
                <w:color w:val="000000"/>
              </w:rPr>
            </w:pPr>
            <w:r w:rsidRPr="007444E0">
              <w:rPr>
                <w:rFonts w:eastAsia="標楷體"/>
                <w:color w:val="000000"/>
              </w:rPr>
              <w:lastRenderedPageBreak/>
              <w:t>紀錄第</w:t>
            </w:r>
            <w:r w:rsidRPr="007444E0">
              <w:rPr>
                <w:rFonts w:eastAsia="標楷體"/>
                <w:color w:val="000000"/>
                <w:eastAsianLayout w:id="-1727371520" w:vert="1" w:vertCompress="1"/>
              </w:rPr>
              <w:t>6</w:t>
            </w:r>
            <w:r w:rsidRPr="007444E0">
              <w:rPr>
                <w:rFonts w:eastAsia="標楷體"/>
                <w:color w:val="000000"/>
              </w:rPr>
              <w:t>頁</w:t>
            </w:r>
          </w:p>
        </w:tc>
        <w:tc>
          <w:tcPr>
            <w:tcW w:w="8059" w:type="dxa"/>
            <w:vAlign w:val="center"/>
          </w:tcPr>
          <w:p w14:paraId="0B6F94A3" w14:textId="77777777" w:rsidR="00772A97" w:rsidRPr="007444E0" w:rsidRDefault="00772A97" w:rsidP="006456AE">
            <w:pPr>
              <w:jc w:val="both"/>
              <w:rPr>
                <w:rFonts w:eastAsia="標楷體"/>
                <w:b/>
                <w:color w:val="000000"/>
              </w:rPr>
            </w:pPr>
            <w:r w:rsidRPr="007444E0">
              <w:rPr>
                <w:rFonts w:eastAsia="標楷體"/>
                <w:b/>
                <w:color w:val="000000"/>
              </w:rPr>
              <w:t>4.</w:t>
            </w:r>
            <w:r w:rsidRPr="007444E0">
              <w:rPr>
                <w:rFonts w:eastAsia="標楷體"/>
                <w:b/>
                <w:color w:val="000000"/>
              </w:rPr>
              <w:t>商品之主要零組件及原料</w:t>
            </w:r>
          </w:p>
          <w:p w14:paraId="52A5DDCC" w14:textId="77777777" w:rsidR="00772A97" w:rsidRPr="007444E0" w:rsidRDefault="00772A97" w:rsidP="006456AE">
            <w:pPr>
              <w:jc w:val="both"/>
              <w:rPr>
                <w:rFonts w:eastAsia="標楷體"/>
                <w:iCs/>
                <w:color w:val="000000"/>
              </w:rPr>
            </w:pPr>
            <w:r w:rsidRPr="007444E0">
              <w:rPr>
                <w:rFonts w:eastAsia="標楷體"/>
                <w:iCs/>
                <w:color w:val="000000"/>
              </w:rPr>
              <w:t>4.1</w:t>
            </w:r>
            <w:r w:rsidRPr="007444E0">
              <w:rPr>
                <w:rFonts w:eastAsia="標楷體"/>
                <w:iCs/>
                <w:color w:val="000000"/>
              </w:rPr>
              <w:t>主要零組件及原料是否符合適用規範</w:t>
            </w:r>
          </w:p>
          <w:p w14:paraId="403AB7DF" w14:textId="3A86C79A" w:rsidR="00772A97" w:rsidRPr="007444E0" w:rsidRDefault="00772A97" w:rsidP="00772A97">
            <w:pPr>
              <w:snapToGrid w:val="0"/>
              <w:spacing w:beforeLines="10" w:before="36"/>
              <w:ind w:left="360" w:hangingChars="150" w:hanging="360"/>
              <w:jc w:val="both"/>
              <w:rPr>
                <w:rFonts w:eastAsia="標楷體"/>
                <w:color w:val="000000" w:themeColor="text1"/>
              </w:rPr>
            </w:pPr>
            <w:r w:rsidRPr="007444E0">
              <w:rPr>
                <w:rFonts w:eastAsia="標楷體"/>
                <w:color w:val="000000"/>
              </w:rPr>
              <w:t>4.1.1</w:t>
            </w:r>
            <w:r w:rsidRPr="007444E0">
              <w:rPr>
                <w:rFonts w:eastAsia="標楷體"/>
                <w:color w:val="000000"/>
              </w:rPr>
              <w:t>是否建立採購規範、查驗</w:t>
            </w:r>
            <w:r w:rsidRPr="007444E0">
              <w:rPr>
                <w:rFonts w:eastAsia="標楷體"/>
                <w:color w:val="000000"/>
              </w:rPr>
              <w:t>/</w:t>
            </w:r>
            <w:r w:rsidRPr="007444E0">
              <w:rPr>
                <w:rFonts w:eastAsia="標楷體"/>
                <w:color w:val="000000"/>
              </w:rPr>
              <w:t>驗收方法</w:t>
            </w:r>
            <w:r w:rsidRPr="007444E0">
              <w:rPr>
                <w:rFonts w:eastAsia="標楷體"/>
                <w:color w:val="000000" w:themeColor="text1"/>
              </w:rPr>
              <w:t>或程序並執行</w:t>
            </w:r>
          </w:p>
          <w:p w14:paraId="27ACBAE8" w14:textId="77777777" w:rsidR="00772A97" w:rsidRPr="007444E0" w:rsidRDefault="00772A97" w:rsidP="00772A97">
            <w:pPr>
              <w:numPr>
                <w:ilvl w:val="0"/>
                <w:numId w:val="8"/>
              </w:numPr>
              <w:snapToGrid w:val="0"/>
              <w:ind w:leftChars="58" w:left="460" w:hanging="321"/>
              <w:jc w:val="both"/>
              <w:rPr>
                <w:rFonts w:eastAsia="標楷體"/>
                <w:color w:val="000000" w:themeColor="text1"/>
              </w:rPr>
            </w:pPr>
            <w:r w:rsidRPr="007444E0">
              <w:rPr>
                <w:rFonts w:eastAsia="標楷體"/>
                <w:bCs/>
                <w:color w:val="000000" w:themeColor="text1"/>
              </w:rPr>
              <w:t>須要制定書面程序書。</w:t>
            </w:r>
          </w:p>
          <w:p w14:paraId="288B2868" w14:textId="77777777" w:rsidR="00772A97" w:rsidRPr="007444E0" w:rsidRDefault="00772A97" w:rsidP="00772A97">
            <w:pPr>
              <w:numPr>
                <w:ilvl w:val="0"/>
                <w:numId w:val="8"/>
              </w:numPr>
              <w:snapToGrid w:val="0"/>
              <w:ind w:leftChars="58" w:left="460" w:hanging="321"/>
              <w:jc w:val="both"/>
              <w:rPr>
                <w:rFonts w:eastAsia="標楷體"/>
                <w:color w:val="000000" w:themeColor="text1"/>
              </w:rPr>
            </w:pPr>
            <w:r w:rsidRPr="007444E0">
              <w:rPr>
                <w:rFonts w:eastAsia="標楷體"/>
                <w:color w:val="000000" w:themeColor="text1"/>
              </w:rPr>
              <w:t>零組件、原料種類及規格要明訂，各種類之檢驗方式：進料檢驗</w:t>
            </w:r>
            <w:r w:rsidRPr="007444E0">
              <w:rPr>
                <w:rFonts w:eastAsia="標楷體"/>
                <w:color w:val="000000" w:themeColor="text1"/>
              </w:rPr>
              <w:t>/</w:t>
            </w:r>
            <w:r w:rsidRPr="007444E0">
              <w:rPr>
                <w:rFonts w:eastAsia="標楷體"/>
                <w:color w:val="000000" w:themeColor="text1"/>
              </w:rPr>
              <w:t>符合性證明（項目</w:t>
            </w:r>
            <w:r w:rsidRPr="007444E0">
              <w:rPr>
                <w:rFonts w:eastAsia="標楷體"/>
                <w:color w:val="000000" w:themeColor="text1"/>
              </w:rPr>
              <w:t>/</w:t>
            </w:r>
            <w:r w:rsidRPr="007444E0">
              <w:rPr>
                <w:rFonts w:eastAsia="標楷體"/>
                <w:color w:val="000000" w:themeColor="text1"/>
              </w:rPr>
              <w:t>規格值</w:t>
            </w:r>
            <w:r w:rsidRPr="007444E0">
              <w:rPr>
                <w:rFonts w:eastAsia="標楷體"/>
                <w:color w:val="000000" w:themeColor="text1"/>
              </w:rPr>
              <w:t>/</w:t>
            </w:r>
            <w:r w:rsidRPr="007444E0">
              <w:rPr>
                <w:rFonts w:eastAsia="標楷體"/>
                <w:color w:val="000000" w:themeColor="text1"/>
              </w:rPr>
              <w:t>允差）。</w:t>
            </w:r>
          </w:p>
          <w:p w14:paraId="6C3F0794" w14:textId="77777777" w:rsidR="00772A97" w:rsidRPr="007444E0" w:rsidRDefault="00772A97" w:rsidP="00772A97">
            <w:pPr>
              <w:numPr>
                <w:ilvl w:val="0"/>
                <w:numId w:val="8"/>
              </w:numPr>
              <w:snapToGrid w:val="0"/>
              <w:ind w:leftChars="58" w:left="462" w:hanging="323"/>
              <w:jc w:val="both"/>
              <w:rPr>
                <w:rFonts w:eastAsia="標楷體"/>
                <w:b/>
                <w:color w:val="000000"/>
              </w:rPr>
            </w:pPr>
            <w:r w:rsidRPr="007444E0">
              <w:rPr>
                <w:rFonts w:eastAsia="標楷體"/>
                <w:color w:val="000000" w:themeColor="text1"/>
              </w:rPr>
              <w:t>確認是否依規範、方法或程序執行。</w:t>
            </w:r>
          </w:p>
          <w:p w14:paraId="4912B91E" w14:textId="77777777" w:rsidR="00772A97" w:rsidRPr="007444E0" w:rsidRDefault="00772A97" w:rsidP="00772A97">
            <w:pPr>
              <w:snapToGrid w:val="0"/>
              <w:spacing w:beforeLines="10" w:before="36"/>
              <w:ind w:left="581" w:hangingChars="242" w:hanging="581"/>
              <w:jc w:val="both"/>
              <w:rPr>
                <w:rFonts w:eastAsia="標楷體"/>
                <w:color w:val="000000"/>
              </w:rPr>
            </w:pPr>
            <w:r w:rsidRPr="007444E0">
              <w:rPr>
                <w:rFonts w:eastAsia="標楷體"/>
                <w:iCs/>
                <w:color w:val="000000"/>
              </w:rPr>
              <w:t>4.1.2</w:t>
            </w:r>
            <w:r w:rsidRPr="007444E0">
              <w:rPr>
                <w:rFonts w:eastAsia="標楷體"/>
                <w:iCs/>
                <w:color w:val="000000"/>
              </w:rPr>
              <w:t>採購之主要零組件及原料若由供應商查驗時，其報告或證書是否有供應商所授權人員之簽名或蓋章</w:t>
            </w:r>
          </w:p>
          <w:p w14:paraId="6E549394" w14:textId="77777777" w:rsidR="00772A97" w:rsidRPr="007444E0" w:rsidRDefault="00772A97" w:rsidP="00772A97">
            <w:pPr>
              <w:numPr>
                <w:ilvl w:val="0"/>
                <w:numId w:val="32"/>
              </w:numPr>
              <w:snapToGrid w:val="0"/>
              <w:ind w:leftChars="58" w:left="460" w:hanging="321"/>
              <w:jc w:val="both"/>
              <w:rPr>
                <w:rFonts w:eastAsia="標楷體"/>
                <w:bCs/>
                <w:color w:val="000000"/>
              </w:rPr>
            </w:pPr>
            <w:r w:rsidRPr="007444E0">
              <w:rPr>
                <w:rFonts w:eastAsia="標楷體"/>
                <w:bCs/>
                <w:color w:val="000000"/>
              </w:rPr>
              <w:t>若報告係供應商委託其他實驗室出具，是否可認定為供應商授權，需能有證明。</w:t>
            </w:r>
          </w:p>
          <w:p w14:paraId="3DAE933F" w14:textId="77777777" w:rsidR="00772A97" w:rsidRPr="007444E0" w:rsidRDefault="00772A97" w:rsidP="00772A97">
            <w:pPr>
              <w:numPr>
                <w:ilvl w:val="0"/>
                <w:numId w:val="32"/>
              </w:numPr>
              <w:snapToGrid w:val="0"/>
              <w:ind w:leftChars="58" w:left="460" w:hanging="321"/>
              <w:jc w:val="both"/>
              <w:rPr>
                <w:rFonts w:eastAsia="標楷體"/>
                <w:b/>
                <w:color w:val="000000"/>
              </w:rPr>
            </w:pPr>
            <w:r w:rsidRPr="007444E0">
              <w:rPr>
                <w:rFonts w:eastAsia="標楷體"/>
                <w:bCs/>
                <w:color w:val="000000"/>
              </w:rPr>
              <w:t>工廠應在符合性證明（報告）簽章確認是否符合規範。</w:t>
            </w:r>
          </w:p>
          <w:p w14:paraId="6D53A2BD" w14:textId="77777777" w:rsidR="00772A97" w:rsidRPr="007444E0" w:rsidRDefault="00772A97" w:rsidP="00772A97">
            <w:pPr>
              <w:numPr>
                <w:ilvl w:val="0"/>
                <w:numId w:val="32"/>
              </w:numPr>
              <w:snapToGrid w:val="0"/>
              <w:ind w:leftChars="58" w:left="460" w:hanging="321"/>
              <w:jc w:val="both"/>
              <w:rPr>
                <w:rFonts w:eastAsia="標楷體"/>
                <w:b/>
                <w:bCs/>
                <w:iCs/>
                <w:color w:val="000000" w:themeColor="text1"/>
              </w:rPr>
            </w:pPr>
            <w:r w:rsidRPr="007444E0">
              <w:rPr>
                <w:rFonts w:eastAsia="標楷體"/>
                <w:bCs/>
                <w:color w:val="000000"/>
              </w:rPr>
              <w:t>若供應商提供之檢驗報告或證書僅供參考，主要仍由工廠執行檢驗作</w:t>
            </w:r>
            <w:r w:rsidRPr="007444E0">
              <w:rPr>
                <w:rFonts w:eastAsia="標楷體"/>
                <w:bCs/>
                <w:color w:val="000000" w:themeColor="text1"/>
              </w:rPr>
              <w:t>業；或工廠檢驗主要零組件及原料合格後即放行使用，請勾選</w:t>
            </w:r>
            <w:r w:rsidRPr="007444E0">
              <w:rPr>
                <w:rFonts w:eastAsia="標楷體"/>
                <w:bCs/>
                <w:color w:val="000000" w:themeColor="text1"/>
              </w:rPr>
              <w:t>N/A</w:t>
            </w:r>
            <w:r w:rsidRPr="007444E0">
              <w:rPr>
                <w:rFonts w:eastAsia="標楷體"/>
                <w:bCs/>
                <w:color w:val="000000" w:themeColor="text1"/>
              </w:rPr>
              <w:t>。</w:t>
            </w:r>
          </w:p>
          <w:p w14:paraId="3C97181C" w14:textId="77777777" w:rsidR="00772A97" w:rsidRPr="007444E0" w:rsidRDefault="00772A97" w:rsidP="00772A97">
            <w:pPr>
              <w:snapToGrid w:val="0"/>
              <w:spacing w:beforeLines="10" w:before="36"/>
              <w:ind w:leftChars="6" w:left="439" w:hangingChars="177" w:hanging="425"/>
              <w:jc w:val="both"/>
              <w:rPr>
                <w:rFonts w:eastAsia="標楷體"/>
                <w:iCs/>
                <w:color w:val="000000" w:themeColor="text1"/>
              </w:rPr>
            </w:pPr>
            <w:r w:rsidRPr="007444E0">
              <w:rPr>
                <w:rFonts w:eastAsia="標楷體"/>
                <w:b/>
                <w:bCs/>
                <w:iCs/>
                <w:color w:val="000000" w:themeColor="text1"/>
              </w:rPr>
              <w:t>*</w:t>
            </w:r>
            <w:r w:rsidRPr="007444E0">
              <w:rPr>
                <w:rFonts w:eastAsia="標楷體"/>
                <w:iCs/>
                <w:color w:val="000000" w:themeColor="text1"/>
              </w:rPr>
              <w:t>4.1.3</w:t>
            </w:r>
            <w:r w:rsidRPr="007444E0">
              <w:rPr>
                <w:rFonts w:eastAsia="標楷體"/>
                <w:iCs/>
                <w:color w:val="000000" w:themeColor="text1"/>
              </w:rPr>
              <w:t>如規定須具有相應之驗證標誌時，該零組件及原料是否符合規定</w:t>
            </w:r>
          </w:p>
          <w:p w14:paraId="0B84AFEF" w14:textId="77777777" w:rsidR="00772A97" w:rsidRPr="007444E0" w:rsidRDefault="00772A97" w:rsidP="00772A97">
            <w:pPr>
              <w:snapToGrid w:val="0"/>
              <w:ind w:leftChars="286" w:left="686"/>
              <w:jc w:val="both"/>
              <w:rPr>
                <w:rFonts w:eastAsia="標楷體"/>
                <w:b/>
                <w:bCs/>
                <w:iCs/>
                <w:color w:val="000000" w:themeColor="text1"/>
              </w:rPr>
            </w:pPr>
            <w:r w:rsidRPr="007444E0">
              <w:rPr>
                <w:rFonts w:eastAsia="標楷體"/>
                <w:iCs/>
                <w:color w:val="000000" w:themeColor="text1"/>
              </w:rPr>
              <w:t>該商品之部分零組件或原料依標準、相關技術及法規規定，須取得相應之商品驗證（例如電源線為應施檢驗商品），請確認是否有相應之證書或商品驗證標誌。</w:t>
            </w:r>
          </w:p>
          <w:p w14:paraId="7C5E1B6B" w14:textId="7B733A22" w:rsidR="00772A97" w:rsidRPr="007444E0" w:rsidRDefault="00772A97" w:rsidP="00772A97">
            <w:pPr>
              <w:snapToGrid w:val="0"/>
              <w:spacing w:beforeLines="10" w:before="36"/>
              <w:ind w:left="360" w:hangingChars="150" w:hanging="360"/>
              <w:jc w:val="both"/>
              <w:rPr>
                <w:rFonts w:eastAsia="標楷體"/>
                <w:iCs/>
                <w:color w:val="00B050"/>
              </w:rPr>
            </w:pPr>
            <w:r w:rsidRPr="007444E0">
              <w:rPr>
                <w:rFonts w:eastAsia="標楷體"/>
                <w:b/>
                <w:bCs/>
                <w:iCs/>
                <w:color w:val="000000" w:themeColor="text1"/>
              </w:rPr>
              <w:t>*</w:t>
            </w:r>
            <w:r w:rsidRPr="007444E0">
              <w:rPr>
                <w:rFonts w:eastAsia="標楷體"/>
                <w:iCs/>
                <w:color w:val="000000" w:themeColor="text1"/>
              </w:rPr>
              <w:t>4.1.4</w:t>
            </w:r>
            <w:r w:rsidRPr="007444E0">
              <w:rPr>
                <w:rFonts w:eastAsia="標楷體"/>
                <w:iCs/>
                <w:color w:val="000000" w:themeColor="text1"/>
              </w:rPr>
              <w:t>主要零組件及原料是否與型式試驗報告內容相符</w:t>
            </w:r>
          </w:p>
          <w:p w14:paraId="414ECF88" w14:textId="77777777" w:rsidR="00772A97" w:rsidRPr="007444E0" w:rsidRDefault="00772A97" w:rsidP="00772A97">
            <w:pPr>
              <w:numPr>
                <w:ilvl w:val="0"/>
                <w:numId w:val="19"/>
              </w:numPr>
              <w:snapToGrid w:val="0"/>
              <w:ind w:left="440" w:hanging="284"/>
              <w:jc w:val="both"/>
              <w:rPr>
                <w:rFonts w:eastAsia="標楷體"/>
                <w:b/>
                <w:color w:val="000000"/>
              </w:rPr>
            </w:pPr>
            <w:r w:rsidRPr="007444E0">
              <w:rPr>
                <w:rFonts w:eastAsia="標楷體"/>
                <w:bCs/>
                <w:color w:val="000000" w:themeColor="text1"/>
              </w:rPr>
              <w:t>需保留最新技術文件。</w:t>
            </w:r>
          </w:p>
          <w:p w14:paraId="077C7165" w14:textId="77777777" w:rsidR="00772A97" w:rsidRPr="007444E0" w:rsidRDefault="00772A97" w:rsidP="00772A97">
            <w:pPr>
              <w:numPr>
                <w:ilvl w:val="0"/>
                <w:numId w:val="19"/>
              </w:numPr>
              <w:snapToGrid w:val="0"/>
              <w:ind w:left="440" w:hanging="284"/>
              <w:jc w:val="both"/>
              <w:rPr>
                <w:rFonts w:eastAsia="標楷體"/>
                <w:b/>
                <w:color w:val="000000"/>
              </w:rPr>
            </w:pPr>
            <w:r w:rsidRPr="007444E0">
              <w:rPr>
                <w:rFonts w:eastAsia="標楷體"/>
                <w:bCs/>
                <w:color w:val="000000" w:themeColor="text1"/>
              </w:rPr>
              <w:t>查核採購紀錄，核對型式試驗報告（技術文件）內容。</w:t>
            </w:r>
          </w:p>
          <w:p w14:paraId="4C16F320" w14:textId="77777777" w:rsidR="00772A97" w:rsidRPr="007444E0" w:rsidRDefault="00772A97" w:rsidP="00772A97">
            <w:pPr>
              <w:snapToGrid w:val="0"/>
              <w:ind w:left="360" w:hangingChars="150" w:hanging="360"/>
              <w:jc w:val="both"/>
              <w:rPr>
                <w:rFonts w:eastAsia="標楷體"/>
                <w:iCs/>
                <w:color w:val="000000" w:themeColor="text1"/>
              </w:rPr>
            </w:pPr>
            <w:r w:rsidRPr="007444E0">
              <w:rPr>
                <w:rFonts w:eastAsia="標楷體"/>
                <w:color w:val="000000" w:themeColor="text1"/>
              </w:rPr>
              <w:t>※</w:t>
            </w:r>
            <w:r w:rsidRPr="007444E0">
              <w:rPr>
                <w:rFonts w:eastAsia="標楷體"/>
                <w:color w:val="000000" w:themeColor="text1"/>
              </w:rPr>
              <w:t>「</w:t>
            </w:r>
            <w:r w:rsidRPr="007444E0">
              <w:rPr>
                <w:rFonts w:eastAsia="標楷體"/>
                <w:color w:val="000000" w:themeColor="text1"/>
              </w:rPr>
              <w:t>*</w:t>
            </w:r>
            <w:r w:rsidRPr="007444E0">
              <w:rPr>
                <w:rFonts w:eastAsia="標楷體"/>
                <w:b/>
                <w:bCs/>
                <w:iCs/>
                <w:color w:val="000000" w:themeColor="text1"/>
              </w:rPr>
              <w:t>」</w:t>
            </w:r>
            <w:r w:rsidRPr="007444E0">
              <w:rPr>
                <w:rFonts w:eastAsia="標楷體"/>
                <w:bCs/>
                <w:iCs/>
                <w:color w:val="000000" w:themeColor="text1"/>
              </w:rPr>
              <w:t>表示不符合時應列為主要不符合。</w:t>
            </w:r>
          </w:p>
          <w:p w14:paraId="2779FEC0" w14:textId="77777777" w:rsidR="00772A97" w:rsidRPr="007444E0" w:rsidRDefault="00772A97" w:rsidP="00772A97">
            <w:pPr>
              <w:snapToGrid w:val="0"/>
              <w:spacing w:beforeLines="10" w:before="36"/>
              <w:ind w:left="360" w:hangingChars="150" w:hanging="360"/>
              <w:jc w:val="both"/>
              <w:rPr>
                <w:rFonts w:eastAsia="標楷體"/>
                <w:iCs/>
                <w:color w:val="000000" w:themeColor="text1"/>
              </w:rPr>
            </w:pPr>
            <w:r w:rsidRPr="007444E0">
              <w:rPr>
                <w:rFonts w:eastAsia="標楷體"/>
                <w:iCs/>
                <w:color w:val="000000" w:themeColor="text1"/>
              </w:rPr>
              <w:t>4.2</w:t>
            </w:r>
            <w:r w:rsidRPr="007444E0">
              <w:rPr>
                <w:rFonts w:eastAsia="標楷體"/>
                <w:iCs/>
                <w:color w:val="000000" w:themeColor="text1"/>
              </w:rPr>
              <w:t>不合格主要零組件及原料之鑑別與隔離</w:t>
            </w:r>
          </w:p>
          <w:p w14:paraId="09E2F0A9" w14:textId="0E2EC35A" w:rsidR="00772A97" w:rsidRPr="007444E0" w:rsidRDefault="00772A97" w:rsidP="00772A97">
            <w:pPr>
              <w:spacing w:afterLines="50" w:after="180"/>
              <w:ind w:leftChars="150" w:left="360"/>
              <w:jc w:val="both"/>
              <w:rPr>
                <w:rFonts w:eastAsia="標楷體"/>
                <w:b/>
                <w:color w:val="000000"/>
              </w:rPr>
            </w:pPr>
            <w:r w:rsidRPr="007444E0">
              <w:rPr>
                <w:rFonts w:eastAsia="標楷體"/>
                <w:color w:val="000000" w:themeColor="text1"/>
              </w:rPr>
              <w:t>請確認廠商是否</w:t>
            </w:r>
            <w:r w:rsidRPr="007444E0">
              <w:rPr>
                <w:rFonts w:eastAsia="標楷體"/>
                <w:color w:val="000000"/>
              </w:rPr>
              <w:t>建有不合格主要零組件及原料所須採取鑑別及隔離方式之作業規定，且是否據以執行及保有紀錄，並於下方欄位簡要說明。</w:t>
            </w:r>
          </w:p>
        </w:tc>
      </w:tr>
      <w:tr w:rsidR="00B473F0" w:rsidRPr="007444E0" w14:paraId="4E325F9F" w14:textId="77777777" w:rsidTr="00772A97">
        <w:trPr>
          <w:cantSplit/>
          <w:trHeight w:val="5337"/>
        </w:trPr>
        <w:tc>
          <w:tcPr>
            <w:tcW w:w="1008" w:type="dxa"/>
            <w:textDirection w:val="tbRlV"/>
            <w:vAlign w:val="center"/>
          </w:tcPr>
          <w:p w14:paraId="58B24FF1" w14:textId="77777777" w:rsidR="00B473F0" w:rsidRPr="007444E0" w:rsidRDefault="00B473F0"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7</w:t>
            </w:r>
            <w:r w:rsidRPr="007444E0">
              <w:rPr>
                <w:rFonts w:eastAsia="標楷體"/>
                <w:color w:val="000000"/>
              </w:rPr>
              <w:t>頁</w:t>
            </w:r>
          </w:p>
        </w:tc>
        <w:tc>
          <w:tcPr>
            <w:tcW w:w="8059" w:type="dxa"/>
            <w:vAlign w:val="center"/>
          </w:tcPr>
          <w:p w14:paraId="4BB1C224" w14:textId="77777777" w:rsidR="00B473F0" w:rsidRPr="007444E0" w:rsidRDefault="00B473F0" w:rsidP="00F808E4">
            <w:pPr>
              <w:jc w:val="both"/>
              <w:rPr>
                <w:rFonts w:eastAsia="標楷體"/>
                <w:b/>
                <w:color w:val="000000"/>
              </w:rPr>
            </w:pPr>
            <w:r w:rsidRPr="007444E0">
              <w:rPr>
                <w:rFonts w:eastAsia="標楷體"/>
                <w:b/>
                <w:color w:val="000000"/>
              </w:rPr>
              <w:t>5.</w:t>
            </w:r>
            <w:r w:rsidRPr="007444E0">
              <w:rPr>
                <w:rFonts w:eastAsia="標楷體"/>
                <w:b/>
                <w:color w:val="000000"/>
              </w:rPr>
              <w:t>商品之製造流程</w:t>
            </w:r>
          </w:p>
          <w:p w14:paraId="7D71C700" w14:textId="77777777" w:rsidR="00B473F0" w:rsidRPr="007444E0" w:rsidRDefault="00B473F0" w:rsidP="00F808E4">
            <w:pPr>
              <w:jc w:val="both"/>
              <w:rPr>
                <w:rFonts w:eastAsia="標楷體"/>
                <w:color w:val="000000"/>
              </w:rPr>
            </w:pPr>
            <w:r w:rsidRPr="007444E0">
              <w:rPr>
                <w:rFonts w:eastAsia="標楷體"/>
                <w:color w:val="000000"/>
              </w:rPr>
              <w:t>5.1</w:t>
            </w:r>
            <w:r w:rsidRPr="007444E0">
              <w:rPr>
                <w:rFonts w:eastAsia="標楷體"/>
                <w:color w:val="000000"/>
              </w:rPr>
              <w:t>製造流程是否符合商品產製需求</w:t>
            </w:r>
          </w:p>
          <w:p w14:paraId="10EC48BC" w14:textId="77777777" w:rsidR="00B473F0" w:rsidRPr="007444E0" w:rsidRDefault="00B473F0" w:rsidP="00772A97">
            <w:pPr>
              <w:spacing w:beforeLines="10" w:before="36"/>
              <w:jc w:val="both"/>
              <w:rPr>
                <w:rFonts w:eastAsia="標楷體"/>
                <w:color w:val="000000"/>
              </w:rPr>
            </w:pPr>
            <w:r w:rsidRPr="007444E0">
              <w:rPr>
                <w:rFonts w:eastAsia="標楷體"/>
                <w:color w:val="000000"/>
              </w:rPr>
              <w:t>5.1.1</w:t>
            </w:r>
            <w:r w:rsidRPr="007444E0">
              <w:rPr>
                <w:rFonts w:eastAsia="標楷體"/>
                <w:color w:val="000000"/>
              </w:rPr>
              <w:t>是否保有商品製造流程所需之技術資料</w:t>
            </w:r>
          </w:p>
          <w:p w14:paraId="53AEFFFB" w14:textId="57619295" w:rsidR="00B473F0" w:rsidRPr="007444E0" w:rsidRDefault="00762701" w:rsidP="00F808E4">
            <w:pPr>
              <w:ind w:leftChars="230" w:left="552"/>
              <w:jc w:val="both"/>
              <w:rPr>
                <w:rFonts w:eastAsia="標楷體"/>
                <w:color w:val="000000" w:themeColor="text1"/>
              </w:rPr>
            </w:pPr>
            <w:r w:rsidRPr="007444E0">
              <w:rPr>
                <w:rFonts w:eastAsia="標楷體"/>
                <w:color w:val="000000" w:themeColor="text1"/>
              </w:rPr>
              <w:t>於生產現場確認商品製程與檢具之製造流程圖是否相符，且是否已建立相關適切之技術資料使能符合商品產製需求。</w:t>
            </w:r>
          </w:p>
          <w:p w14:paraId="7B9F160C" w14:textId="77777777" w:rsidR="00B473F0" w:rsidRPr="007444E0" w:rsidRDefault="00163996" w:rsidP="00772A97">
            <w:pPr>
              <w:spacing w:beforeLines="2" w:before="7"/>
              <w:ind w:left="553" w:hangingChars="230" w:hanging="553"/>
              <w:jc w:val="both"/>
              <w:rPr>
                <w:rFonts w:eastAsia="標楷體"/>
                <w:color w:val="000000" w:themeColor="text1"/>
              </w:rPr>
            </w:pPr>
            <w:r w:rsidRPr="007444E0">
              <w:rPr>
                <w:rFonts w:eastAsia="標楷體"/>
                <w:b/>
                <w:bCs/>
                <w:color w:val="000000" w:themeColor="text1"/>
              </w:rPr>
              <w:t>*</w:t>
            </w:r>
            <w:r w:rsidR="00B473F0" w:rsidRPr="007444E0">
              <w:rPr>
                <w:rFonts w:eastAsia="標楷體"/>
                <w:color w:val="000000" w:themeColor="text1"/>
              </w:rPr>
              <w:t>5.1.2</w:t>
            </w:r>
            <w:r w:rsidR="00B473F0" w:rsidRPr="007444E0">
              <w:rPr>
                <w:rFonts w:eastAsia="標楷體"/>
                <w:color w:val="000000" w:themeColor="text1"/>
              </w:rPr>
              <w:t>是否規劃有確保商品符合檢驗標準之方式</w:t>
            </w:r>
          </w:p>
          <w:p w14:paraId="211DD0B5" w14:textId="77777777" w:rsidR="00B473F0" w:rsidRPr="007444E0" w:rsidRDefault="00B473F0" w:rsidP="00F808E4">
            <w:pPr>
              <w:ind w:leftChars="230" w:left="552"/>
              <w:jc w:val="both"/>
              <w:rPr>
                <w:rFonts w:eastAsia="標楷體"/>
                <w:b/>
                <w:color w:val="000000" w:themeColor="text1"/>
                <w:shd w:val="pct15" w:color="auto" w:fill="FFFFFF"/>
              </w:rPr>
            </w:pPr>
            <w:r w:rsidRPr="007444E0">
              <w:rPr>
                <w:rFonts w:eastAsia="標楷體"/>
                <w:color w:val="000000" w:themeColor="text1"/>
              </w:rPr>
              <w:t>製造流程、程序等規劃是否足以確保商品符合檢驗標準。</w:t>
            </w:r>
          </w:p>
          <w:p w14:paraId="0FDC7D75" w14:textId="77777777" w:rsidR="00B473F0" w:rsidRPr="007444E0" w:rsidRDefault="00163996" w:rsidP="00772A97">
            <w:pPr>
              <w:spacing w:beforeLines="2" w:before="7"/>
              <w:jc w:val="both"/>
              <w:rPr>
                <w:rFonts w:eastAsia="標楷體"/>
                <w:color w:val="000000" w:themeColor="text1"/>
              </w:rPr>
            </w:pPr>
            <w:r w:rsidRPr="007444E0">
              <w:rPr>
                <w:rFonts w:eastAsia="標楷體"/>
                <w:b/>
                <w:bCs/>
                <w:color w:val="000000" w:themeColor="text1"/>
              </w:rPr>
              <w:t>*</w:t>
            </w:r>
            <w:r w:rsidR="00B473F0" w:rsidRPr="007444E0">
              <w:rPr>
                <w:rFonts w:eastAsia="標楷體"/>
                <w:color w:val="000000" w:themeColor="text1"/>
              </w:rPr>
              <w:t>5.1.3</w:t>
            </w:r>
            <w:r w:rsidR="00B473F0" w:rsidRPr="007444E0">
              <w:rPr>
                <w:rFonts w:eastAsia="標楷體"/>
                <w:color w:val="000000" w:themeColor="text1"/>
              </w:rPr>
              <w:t>製造流程中是否有建立適當之成品</w:t>
            </w:r>
            <w:r w:rsidR="00B473F0" w:rsidRPr="007444E0">
              <w:rPr>
                <w:rFonts w:eastAsia="標楷體"/>
                <w:color w:val="000000" w:themeColor="text1"/>
              </w:rPr>
              <w:t>/</w:t>
            </w:r>
            <w:r w:rsidR="00B473F0" w:rsidRPr="007444E0">
              <w:rPr>
                <w:rFonts w:eastAsia="標楷體"/>
                <w:color w:val="000000" w:themeColor="text1"/>
              </w:rPr>
              <w:t>半成品檢測程序</w:t>
            </w:r>
          </w:p>
          <w:p w14:paraId="18C5B2D8" w14:textId="77777777" w:rsidR="00B473F0" w:rsidRPr="007444E0" w:rsidRDefault="00B473F0" w:rsidP="008C1019">
            <w:pPr>
              <w:numPr>
                <w:ilvl w:val="0"/>
                <w:numId w:val="20"/>
              </w:numPr>
              <w:ind w:left="440" w:hanging="284"/>
              <w:jc w:val="both"/>
              <w:rPr>
                <w:rFonts w:eastAsia="標楷體"/>
                <w:bCs/>
                <w:color w:val="000000" w:themeColor="text1"/>
              </w:rPr>
            </w:pPr>
            <w:r w:rsidRPr="007444E0">
              <w:rPr>
                <w:rFonts w:eastAsia="標楷體"/>
                <w:bCs/>
                <w:color w:val="000000" w:themeColor="text1"/>
              </w:rPr>
              <w:t>個別商品規定。</w:t>
            </w:r>
          </w:p>
          <w:p w14:paraId="736ACAED" w14:textId="77777777" w:rsidR="00B473F0" w:rsidRPr="007444E0" w:rsidRDefault="00B473F0" w:rsidP="008C1019">
            <w:pPr>
              <w:numPr>
                <w:ilvl w:val="0"/>
                <w:numId w:val="20"/>
              </w:numPr>
              <w:ind w:left="440" w:hanging="284"/>
              <w:jc w:val="both"/>
              <w:rPr>
                <w:rFonts w:eastAsia="標楷體"/>
                <w:bCs/>
                <w:color w:val="000000" w:themeColor="text1"/>
              </w:rPr>
            </w:pPr>
            <w:r w:rsidRPr="007444E0">
              <w:rPr>
                <w:rFonts w:eastAsia="標楷體"/>
                <w:bCs/>
                <w:color w:val="000000" w:themeColor="text1"/>
              </w:rPr>
              <w:t>合板建議可考慮膠水黏度、調和配方、膠合壓力、溫度等。</w:t>
            </w:r>
          </w:p>
          <w:p w14:paraId="020A9A6C" w14:textId="6BD2C187" w:rsidR="00762701" w:rsidRPr="007444E0" w:rsidRDefault="001424A5" w:rsidP="00772A97">
            <w:pPr>
              <w:spacing w:beforeLines="10" w:before="36"/>
              <w:jc w:val="both"/>
              <w:rPr>
                <w:rFonts w:eastAsia="標楷體"/>
                <w:bCs/>
                <w:color w:val="000000" w:themeColor="text1"/>
              </w:rPr>
            </w:pPr>
            <w:r w:rsidRPr="007444E0">
              <w:rPr>
                <w:rFonts w:eastAsia="標楷體"/>
                <w:bCs/>
                <w:color w:val="000000" w:themeColor="text1"/>
              </w:rPr>
              <w:t>5.1.4</w:t>
            </w:r>
            <w:r w:rsidR="00414A19" w:rsidRPr="007444E0">
              <w:rPr>
                <w:rFonts w:eastAsia="標楷體"/>
                <w:bCs/>
                <w:color w:val="000000" w:themeColor="text1"/>
              </w:rPr>
              <w:t>是否建立涵蓋上述項目之規範或程序並執行</w:t>
            </w:r>
          </w:p>
          <w:p w14:paraId="0F573CE7" w14:textId="075CC700" w:rsidR="00762701" w:rsidRPr="007444E0" w:rsidRDefault="00762701" w:rsidP="00762701">
            <w:pPr>
              <w:ind w:leftChars="230" w:left="552"/>
              <w:jc w:val="both"/>
              <w:rPr>
                <w:rFonts w:eastAsia="標楷體"/>
                <w:bCs/>
                <w:color w:val="000000" w:themeColor="text1"/>
              </w:rPr>
            </w:pPr>
            <w:r w:rsidRPr="007444E0">
              <w:rPr>
                <w:rFonts w:eastAsia="標楷體"/>
                <w:bCs/>
                <w:color w:val="000000" w:themeColor="text1"/>
              </w:rPr>
              <w:t>請確認廠商</w:t>
            </w:r>
            <w:r w:rsidR="0007033E" w:rsidRPr="007444E0">
              <w:rPr>
                <w:rFonts w:eastAsia="標楷體"/>
                <w:bCs/>
                <w:color w:val="000000" w:themeColor="text1"/>
              </w:rPr>
              <w:t>是否</w:t>
            </w:r>
            <w:r w:rsidRPr="007444E0">
              <w:rPr>
                <w:rFonts w:eastAsia="標楷體"/>
                <w:bCs/>
                <w:color w:val="000000" w:themeColor="text1"/>
              </w:rPr>
              <w:t>建有涵蓋</w:t>
            </w:r>
            <w:r w:rsidR="0007033E" w:rsidRPr="007444E0">
              <w:rPr>
                <w:rFonts w:eastAsia="標楷體"/>
                <w:bCs/>
                <w:color w:val="000000" w:themeColor="text1"/>
              </w:rPr>
              <w:t>5.1.1~5.1.3</w:t>
            </w:r>
            <w:r w:rsidRPr="007444E0">
              <w:rPr>
                <w:rFonts w:eastAsia="標楷體"/>
                <w:bCs/>
                <w:color w:val="000000" w:themeColor="text1"/>
              </w:rPr>
              <w:t>項目</w:t>
            </w:r>
            <w:r w:rsidR="0007033E" w:rsidRPr="007444E0">
              <w:rPr>
                <w:rFonts w:eastAsia="標楷體"/>
                <w:bCs/>
                <w:color w:val="000000" w:themeColor="text1"/>
              </w:rPr>
              <w:t>之</w:t>
            </w:r>
            <w:r w:rsidRPr="007444E0">
              <w:rPr>
                <w:rFonts w:eastAsia="標楷體"/>
                <w:bCs/>
                <w:color w:val="000000" w:themeColor="text1"/>
              </w:rPr>
              <w:t>文件</w:t>
            </w:r>
            <w:r w:rsidR="0007033E" w:rsidRPr="007444E0">
              <w:rPr>
                <w:rFonts w:eastAsia="標楷體"/>
                <w:bCs/>
                <w:color w:val="000000" w:themeColor="text1"/>
              </w:rPr>
              <w:t>，定期檢視文件正確性，並依文件</w:t>
            </w:r>
            <w:r w:rsidRPr="007444E0">
              <w:rPr>
                <w:rFonts w:eastAsia="標楷體"/>
                <w:bCs/>
                <w:color w:val="000000" w:themeColor="text1"/>
              </w:rPr>
              <w:t>執行。</w:t>
            </w:r>
          </w:p>
          <w:p w14:paraId="62F7EAB8" w14:textId="77777777" w:rsidR="00B473F0" w:rsidRPr="007444E0" w:rsidRDefault="00B473F0" w:rsidP="00772A97">
            <w:pPr>
              <w:spacing w:beforeLines="2" w:before="7"/>
              <w:jc w:val="both"/>
              <w:rPr>
                <w:rFonts w:eastAsia="標楷體"/>
                <w:color w:val="000000" w:themeColor="text1"/>
              </w:rPr>
            </w:pPr>
            <w:r w:rsidRPr="007444E0">
              <w:rPr>
                <w:rFonts w:eastAsia="標楷體"/>
                <w:color w:val="000000" w:themeColor="text1"/>
              </w:rPr>
              <w:t xml:space="preserve">5.2. </w:t>
            </w:r>
            <w:r w:rsidRPr="007444E0">
              <w:rPr>
                <w:rFonts w:eastAsia="標楷體"/>
                <w:color w:val="000000" w:themeColor="text1"/>
              </w:rPr>
              <w:t>不合格之成品</w:t>
            </w:r>
            <w:r w:rsidRPr="007444E0">
              <w:rPr>
                <w:rFonts w:eastAsia="標楷體"/>
                <w:color w:val="000000" w:themeColor="text1"/>
              </w:rPr>
              <w:t>/</w:t>
            </w:r>
            <w:r w:rsidRPr="007444E0">
              <w:rPr>
                <w:rFonts w:eastAsia="標楷體"/>
                <w:color w:val="000000" w:themeColor="text1"/>
              </w:rPr>
              <w:t>半成品之鑑別與隔離</w:t>
            </w:r>
          </w:p>
          <w:p w14:paraId="5BF4822A" w14:textId="77777777" w:rsidR="00B473F0" w:rsidRPr="007444E0" w:rsidRDefault="00B473F0" w:rsidP="0045480C">
            <w:pPr>
              <w:spacing w:afterLines="50" w:after="180"/>
              <w:ind w:leftChars="230" w:left="552"/>
              <w:jc w:val="both"/>
              <w:rPr>
                <w:rFonts w:eastAsia="標楷體"/>
                <w:color w:val="000000"/>
              </w:rPr>
            </w:pPr>
            <w:r w:rsidRPr="007444E0">
              <w:rPr>
                <w:rFonts w:eastAsia="標楷體"/>
                <w:color w:val="000000" w:themeColor="text1"/>
              </w:rPr>
              <w:t>請確認廠商是</w:t>
            </w:r>
            <w:r w:rsidRPr="007444E0">
              <w:rPr>
                <w:rFonts w:eastAsia="標楷體"/>
                <w:color w:val="000000"/>
              </w:rPr>
              <w:t>否建有成品</w:t>
            </w:r>
            <w:r w:rsidRPr="007444E0">
              <w:rPr>
                <w:rFonts w:eastAsia="標楷體"/>
                <w:color w:val="000000"/>
              </w:rPr>
              <w:t>/</w:t>
            </w:r>
            <w:r w:rsidRPr="007444E0">
              <w:rPr>
                <w:rFonts w:eastAsia="標楷體"/>
                <w:color w:val="000000"/>
              </w:rPr>
              <w:t>半成品不符合採購規範時所採取之鑑別及隔離方式之作業規定，且是否據以執行及保有紀錄，並於下方欄位簡要說明。</w:t>
            </w:r>
          </w:p>
        </w:tc>
      </w:tr>
      <w:tr w:rsidR="00B473F0" w:rsidRPr="007444E0" w14:paraId="6D04F824" w14:textId="77777777" w:rsidTr="0083742B">
        <w:trPr>
          <w:cantSplit/>
          <w:trHeight w:val="6613"/>
        </w:trPr>
        <w:tc>
          <w:tcPr>
            <w:tcW w:w="1008" w:type="dxa"/>
            <w:textDirection w:val="tbRlV"/>
            <w:vAlign w:val="center"/>
          </w:tcPr>
          <w:p w14:paraId="7D8B32D8" w14:textId="77777777" w:rsidR="00B473F0" w:rsidRPr="007444E0" w:rsidRDefault="00B473F0" w:rsidP="00B473F0">
            <w:pPr>
              <w:ind w:left="113" w:right="113"/>
              <w:jc w:val="center"/>
              <w:rPr>
                <w:rFonts w:eastAsia="標楷體"/>
                <w:color w:val="000000"/>
              </w:rPr>
            </w:pPr>
            <w:r w:rsidRPr="007444E0">
              <w:rPr>
                <w:rFonts w:eastAsia="標楷體"/>
                <w:color w:val="000000"/>
              </w:rPr>
              <w:lastRenderedPageBreak/>
              <w:t>紀錄第</w:t>
            </w:r>
            <w:r w:rsidRPr="007444E0">
              <w:rPr>
                <w:rFonts w:eastAsia="標楷體"/>
                <w:color w:val="000000"/>
                <w:eastAsianLayout w:id="-1727371520" w:vert="1" w:vertCompress="1"/>
              </w:rPr>
              <w:t>8</w:t>
            </w:r>
            <w:r w:rsidRPr="007444E0">
              <w:rPr>
                <w:rFonts w:eastAsia="標楷體"/>
                <w:color w:val="000000"/>
              </w:rPr>
              <w:t>頁</w:t>
            </w:r>
          </w:p>
        </w:tc>
        <w:tc>
          <w:tcPr>
            <w:tcW w:w="8059" w:type="dxa"/>
            <w:vAlign w:val="center"/>
          </w:tcPr>
          <w:p w14:paraId="602A91BC" w14:textId="77777777" w:rsidR="00B473F0" w:rsidRPr="007444E0" w:rsidRDefault="00B473F0" w:rsidP="00175826">
            <w:pPr>
              <w:ind w:left="266" w:hangingChars="111" w:hanging="266"/>
              <w:jc w:val="both"/>
              <w:rPr>
                <w:rFonts w:eastAsia="標楷體"/>
                <w:b/>
                <w:color w:val="000000"/>
                <w:u w:val="single"/>
                <w:shd w:val="pct15" w:color="auto" w:fill="FFFFFF"/>
              </w:rPr>
            </w:pPr>
            <w:r w:rsidRPr="007444E0">
              <w:rPr>
                <w:rFonts w:eastAsia="標楷體"/>
                <w:color w:val="000000"/>
              </w:rPr>
              <w:t>6.</w:t>
            </w:r>
            <w:r w:rsidRPr="007444E0">
              <w:rPr>
                <w:rFonts w:eastAsia="標楷體"/>
                <w:b/>
                <w:color w:val="000000"/>
              </w:rPr>
              <w:t>檢測設備及檢測人員</w:t>
            </w:r>
          </w:p>
          <w:p w14:paraId="5C25D082" w14:textId="77777777" w:rsidR="00B473F0" w:rsidRPr="007444E0" w:rsidRDefault="00B473F0" w:rsidP="00175826">
            <w:pPr>
              <w:ind w:left="360" w:hangingChars="150" w:hanging="360"/>
              <w:jc w:val="both"/>
              <w:rPr>
                <w:rFonts w:eastAsia="標楷體"/>
                <w:color w:val="000000"/>
              </w:rPr>
            </w:pPr>
            <w:r w:rsidRPr="007444E0">
              <w:rPr>
                <w:rFonts w:eastAsia="標楷體"/>
                <w:color w:val="000000"/>
              </w:rPr>
              <w:t>6.1</w:t>
            </w:r>
            <w:r w:rsidRPr="007444E0">
              <w:rPr>
                <w:rFonts w:eastAsia="標楷體"/>
                <w:color w:val="000000"/>
              </w:rPr>
              <w:t>檢測設備</w:t>
            </w:r>
          </w:p>
          <w:p w14:paraId="31BCE4B1" w14:textId="77777777" w:rsidR="00B473F0" w:rsidRPr="007444E0" w:rsidRDefault="00B473F0" w:rsidP="00175826">
            <w:pPr>
              <w:ind w:left="360" w:hangingChars="150" w:hanging="360"/>
              <w:jc w:val="both"/>
              <w:rPr>
                <w:rFonts w:eastAsia="標楷體"/>
                <w:color w:val="000000"/>
              </w:rPr>
            </w:pPr>
            <w:r w:rsidRPr="007444E0">
              <w:rPr>
                <w:rFonts w:eastAsia="標楷體"/>
                <w:color w:val="000000"/>
              </w:rPr>
              <w:t>6.1.1</w:t>
            </w:r>
            <w:r w:rsidRPr="007444E0">
              <w:rPr>
                <w:rFonts w:eastAsia="標楷體"/>
                <w:color w:val="000000"/>
              </w:rPr>
              <w:t>是否設有符合商品產製需求或具備相同檢測功能之檢測設備</w:t>
            </w:r>
          </w:p>
          <w:p w14:paraId="369E2F7F" w14:textId="77777777" w:rsidR="00B473F0" w:rsidRPr="007444E0" w:rsidRDefault="00B473F0" w:rsidP="00175826">
            <w:pPr>
              <w:ind w:leftChars="230" w:left="552"/>
              <w:jc w:val="both"/>
              <w:rPr>
                <w:rFonts w:eastAsia="標楷體"/>
                <w:color w:val="000000"/>
              </w:rPr>
            </w:pPr>
            <w:r w:rsidRPr="007444E0">
              <w:rPr>
                <w:rFonts w:eastAsia="標楷體"/>
                <w:color w:val="000000"/>
              </w:rPr>
              <w:t>檢測設備總</w:t>
            </w:r>
            <w:proofErr w:type="gramStart"/>
            <w:r w:rsidRPr="007444E0">
              <w:rPr>
                <w:rFonts w:eastAsia="標楷體"/>
                <w:color w:val="000000"/>
              </w:rPr>
              <w:t>覽</w:t>
            </w:r>
            <w:proofErr w:type="gramEnd"/>
            <w:r w:rsidRPr="007444E0">
              <w:rPr>
                <w:rFonts w:eastAsia="標楷體"/>
                <w:color w:val="000000"/>
              </w:rPr>
              <w:t>表需要制定書面文件，且查核是否已參考基本資料表、檢驗標準、檢測方法概要及製造流程圖等，確認檢測設備是否符合商品產製之需求，並需要制定書面文件。若檢測設備</w:t>
            </w:r>
            <w:proofErr w:type="gramStart"/>
            <w:r w:rsidRPr="007444E0">
              <w:rPr>
                <w:rFonts w:eastAsia="標楷體"/>
                <w:color w:val="000000"/>
              </w:rPr>
              <w:t>備</w:t>
            </w:r>
            <w:proofErr w:type="gramEnd"/>
            <w:r w:rsidRPr="007444E0">
              <w:rPr>
                <w:rFonts w:eastAsia="標楷體"/>
                <w:color w:val="000000"/>
              </w:rPr>
              <w:t>置不足或未能備置相關檢測設備時，應請廠商提出其規劃確保商品符合檢驗標準之方式（需文件化）。</w:t>
            </w:r>
          </w:p>
          <w:p w14:paraId="6D90E2C4" w14:textId="77777777" w:rsidR="00B473F0" w:rsidRPr="007444E0" w:rsidRDefault="00B473F0" w:rsidP="00175826">
            <w:pPr>
              <w:spacing w:before="60"/>
              <w:jc w:val="both"/>
              <w:rPr>
                <w:rFonts w:eastAsia="標楷體"/>
                <w:color w:val="000000"/>
              </w:rPr>
            </w:pPr>
            <w:r w:rsidRPr="007444E0">
              <w:rPr>
                <w:rFonts w:eastAsia="標楷體"/>
                <w:color w:val="000000"/>
              </w:rPr>
              <w:t>6.1.2</w:t>
            </w:r>
            <w:r w:rsidRPr="007444E0">
              <w:rPr>
                <w:rFonts w:eastAsia="標楷體"/>
                <w:color w:val="000000"/>
              </w:rPr>
              <w:t>設備運作是否正常</w:t>
            </w:r>
          </w:p>
          <w:p w14:paraId="6A586BEB" w14:textId="77777777" w:rsidR="00B473F0" w:rsidRPr="007444E0" w:rsidRDefault="00B473F0" w:rsidP="00175826">
            <w:pPr>
              <w:ind w:leftChars="230" w:left="552"/>
              <w:jc w:val="both"/>
              <w:rPr>
                <w:rFonts w:eastAsia="標楷體"/>
                <w:color w:val="000000"/>
              </w:rPr>
            </w:pPr>
            <w:r w:rsidRPr="007444E0">
              <w:rPr>
                <w:rFonts w:eastAsia="標楷體"/>
                <w:color w:val="000000"/>
              </w:rPr>
              <w:t>應於現場查核實際設置之檢測設備及該等設備之運作情形。</w:t>
            </w:r>
          </w:p>
          <w:p w14:paraId="5D30F3CE" w14:textId="77777777" w:rsidR="00B473F0" w:rsidRPr="007444E0" w:rsidRDefault="00B473F0" w:rsidP="00175826">
            <w:pPr>
              <w:spacing w:before="60"/>
              <w:jc w:val="both"/>
              <w:rPr>
                <w:rFonts w:eastAsia="標楷體"/>
                <w:iCs/>
                <w:color w:val="000000"/>
              </w:rPr>
            </w:pPr>
            <w:r w:rsidRPr="007444E0">
              <w:rPr>
                <w:rFonts w:eastAsia="標楷體"/>
                <w:iCs/>
                <w:color w:val="000000"/>
              </w:rPr>
              <w:t>6.1.3</w:t>
            </w:r>
            <w:r w:rsidRPr="007444E0">
              <w:rPr>
                <w:rFonts w:eastAsia="標楷體"/>
                <w:iCs/>
                <w:color w:val="000000"/>
              </w:rPr>
              <w:t>若發現設備功能不正確時，是否採取隨後之矯正措施</w:t>
            </w:r>
          </w:p>
          <w:p w14:paraId="3A061315" w14:textId="77777777" w:rsidR="00B473F0" w:rsidRPr="007444E0" w:rsidRDefault="00B473F0" w:rsidP="00175826">
            <w:pPr>
              <w:ind w:firstLineChars="230" w:firstLine="552"/>
              <w:jc w:val="both"/>
              <w:rPr>
                <w:rFonts w:eastAsia="標楷體"/>
                <w:color w:val="000000"/>
              </w:rPr>
            </w:pPr>
            <w:r w:rsidRPr="007444E0">
              <w:rPr>
                <w:rFonts w:eastAsia="標楷體"/>
                <w:color w:val="000000"/>
              </w:rPr>
              <w:t>可無需書面文件，查核實際執行情形及紀錄。</w:t>
            </w:r>
          </w:p>
          <w:p w14:paraId="1616E007" w14:textId="77777777" w:rsidR="00B473F0" w:rsidRPr="007444E0" w:rsidRDefault="00B473F0" w:rsidP="00175826">
            <w:pPr>
              <w:spacing w:before="60"/>
              <w:jc w:val="both"/>
              <w:rPr>
                <w:rFonts w:eastAsia="標楷體"/>
                <w:color w:val="000000"/>
              </w:rPr>
            </w:pPr>
            <w:r w:rsidRPr="007444E0">
              <w:rPr>
                <w:rFonts w:eastAsia="標楷體"/>
                <w:color w:val="000000"/>
              </w:rPr>
              <w:t>6.2</w:t>
            </w:r>
            <w:r w:rsidRPr="007444E0">
              <w:rPr>
                <w:rFonts w:eastAsia="標楷體"/>
                <w:color w:val="000000"/>
              </w:rPr>
              <w:t>檢測人員</w:t>
            </w:r>
          </w:p>
          <w:p w14:paraId="069D2664" w14:textId="77777777" w:rsidR="00B473F0" w:rsidRPr="007444E0" w:rsidRDefault="00B473F0" w:rsidP="00175826">
            <w:pPr>
              <w:ind w:left="552" w:hangingChars="230" w:hanging="552"/>
              <w:jc w:val="both"/>
              <w:rPr>
                <w:rFonts w:eastAsia="標楷體"/>
                <w:color w:val="000000"/>
              </w:rPr>
            </w:pPr>
            <w:r w:rsidRPr="007444E0">
              <w:rPr>
                <w:rFonts w:eastAsia="標楷體"/>
                <w:color w:val="000000"/>
              </w:rPr>
              <w:t>6.2.1</w:t>
            </w:r>
            <w:r w:rsidRPr="007444E0">
              <w:rPr>
                <w:rFonts w:eastAsia="標楷體"/>
                <w:color w:val="000000"/>
              </w:rPr>
              <w:t>是否設有適當之檢測人員</w:t>
            </w:r>
          </w:p>
          <w:p w14:paraId="55D6867F" w14:textId="77777777" w:rsidR="007B37DA" w:rsidRPr="007444E0" w:rsidRDefault="00B473F0" w:rsidP="00175826">
            <w:pPr>
              <w:ind w:leftChars="229" w:left="550" w:firstLine="2"/>
              <w:jc w:val="both"/>
              <w:rPr>
                <w:rFonts w:eastAsia="標楷體"/>
                <w:color w:val="000000" w:themeColor="text1"/>
              </w:rPr>
            </w:pPr>
            <w:r w:rsidRPr="007444E0">
              <w:rPr>
                <w:rFonts w:eastAsia="標楷體"/>
                <w:color w:val="000000"/>
              </w:rPr>
              <w:t>請確認有建立相關檢測人員清單、人事資料及訓練紀錄</w:t>
            </w:r>
            <w:r w:rsidR="007B37DA" w:rsidRPr="007444E0">
              <w:rPr>
                <w:rFonts w:eastAsia="標楷體"/>
                <w:color w:val="000000"/>
              </w:rPr>
              <w:t>；並請確認檢測人員數量、</w:t>
            </w:r>
            <w:r w:rsidR="007B37DA" w:rsidRPr="007444E0">
              <w:rPr>
                <w:rFonts w:eastAsia="標楷體"/>
                <w:color w:val="000000" w:themeColor="text1"/>
              </w:rPr>
              <w:t>配置是否合理及符合需求。</w:t>
            </w:r>
          </w:p>
          <w:p w14:paraId="21F28A82" w14:textId="77777777" w:rsidR="00B473F0" w:rsidRPr="007444E0" w:rsidRDefault="00B473F0" w:rsidP="00175826">
            <w:pPr>
              <w:spacing w:before="60"/>
              <w:ind w:left="552" w:hangingChars="230" w:hanging="552"/>
              <w:jc w:val="both"/>
              <w:rPr>
                <w:rFonts w:eastAsia="標楷體"/>
                <w:color w:val="000000" w:themeColor="text1"/>
              </w:rPr>
            </w:pPr>
            <w:r w:rsidRPr="007444E0">
              <w:rPr>
                <w:rFonts w:eastAsia="標楷體"/>
                <w:color w:val="000000" w:themeColor="text1"/>
              </w:rPr>
              <w:t>6.2.2</w:t>
            </w:r>
            <w:r w:rsidRPr="007444E0">
              <w:rPr>
                <w:rFonts w:eastAsia="標楷體"/>
                <w:color w:val="000000" w:themeColor="text1"/>
              </w:rPr>
              <w:t>是否有適當之訓練、評鑑或其他方式以確保檢測人員符合執行需求？（得輔以實作查核）</w:t>
            </w:r>
          </w:p>
          <w:p w14:paraId="70B864EE" w14:textId="77777777" w:rsidR="00B473F0" w:rsidRPr="007444E0" w:rsidRDefault="00B473F0" w:rsidP="00175826">
            <w:pPr>
              <w:ind w:leftChars="230" w:left="552"/>
              <w:jc w:val="both"/>
              <w:rPr>
                <w:rFonts w:eastAsia="標楷體"/>
                <w:color w:val="000000"/>
              </w:rPr>
            </w:pPr>
            <w:r w:rsidRPr="007444E0">
              <w:rPr>
                <w:rFonts w:eastAsia="標楷體"/>
                <w:color w:val="000000" w:themeColor="text1"/>
              </w:rPr>
              <w:t>請確認有建立適當之能力維持及評鑑程序或措施，確保檢測人員具備相關能力，並得要求</w:t>
            </w:r>
            <w:r w:rsidR="00A517F7" w:rsidRPr="007444E0">
              <w:rPr>
                <w:rFonts w:eastAsia="標楷體"/>
                <w:color w:val="000000" w:themeColor="text1"/>
              </w:rPr>
              <w:t>工廠</w:t>
            </w:r>
            <w:r w:rsidRPr="007444E0">
              <w:rPr>
                <w:rFonts w:eastAsia="標楷體"/>
                <w:color w:val="000000" w:themeColor="text1"/>
              </w:rPr>
              <w:t>檢</w:t>
            </w:r>
            <w:r w:rsidRPr="007444E0">
              <w:rPr>
                <w:rFonts w:eastAsia="標楷體"/>
                <w:color w:val="000000"/>
              </w:rPr>
              <w:t>測人員實際操作。</w:t>
            </w:r>
          </w:p>
        </w:tc>
      </w:tr>
      <w:tr w:rsidR="00B473F0" w:rsidRPr="007444E0" w14:paraId="24A76551" w14:textId="77777777" w:rsidTr="0083742B">
        <w:trPr>
          <w:cantSplit/>
          <w:trHeight w:val="6188"/>
        </w:trPr>
        <w:tc>
          <w:tcPr>
            <w:tcW w:w="1008" w:type="dxa"/>
            <w:textDirection w:val="tbRlV"/>
            <w:vAlign w:val="center"/>
          </w:tcPr>
          <w:p w14:paraId="72B07CAE" w14:textId="77777777" w:rsidR="00B473F0" w:rsidRPr="007444E0" w:rsidRDefault="00B473F0"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9</w:t>
            </w:r>
            <w:r w:rsidRPr="007444E0">
              <w:rPr>
                <w:rFonts w:eastAsia="標楷體"/>
                <w:color w:val="000000"/>
              </w:rPr>
              <w:t>頁</w:t>
            </w:r>
          </w:p>
        </w:tc>
        <w:tc>
          <w:tcPr>
            <w:tcW w:w="8059" w:type="dxa"/>
            <w:vAlign w:val="center"/>
          </w:tcPr>
          <w:p w14:paraId="77AC05EF" w14:textId="77777777" w:rsidR="00B473F0" w:rsidRPr="007444E0" w:rsidRDefault="00B473F0" w:rsidP="00175826">
            <w:pPr>
              <w:jc w:val="both"/>
              <w:rPr>
                <w:rFonts w:eastAsia="標楷體"/>
                <w:b/>
                <w:color w:val="000000"/>
              </w:rPr>
            </w:pPr>
            <w:r w:rsidRPr="007444E0">
              <w:rPr>
                <w:rFonts w:eastAsia="標楷體"/>
                <w:b/>
                <w:color w:val="000000"/>
              </w:rPr>
              <w:t>7.</w:t>
            </w:r>
            <w:r w:rsidRPr="007444E0">
              <w:rPr>
                <w:rFonts w:eastAsia="標楷體"/>
                <w:b/>
                <w:color w:val="000000"/>
              </w:rPr>
              <w:t>設備之校正及檢查</w:t>
            </w:r>
          </w:p>
          <w:p w14:paraId="1D6CA33A" w14:textId="77777777" w:rsidR="00B473F0" w:rsidRPr="007444E0" w:rsidRDefault="00B473F0" w:rsidP="00175826">
            <w:pPr>
              <w:ind w:left="360" w:hangingChars="150" w:hanging="360"/>
              <w:jc w:val="both"/>
              <w:rPr>
                <w:rFonts w:eastAsia="標楷體"/>
                <w:color w:val="000000"/>
              </w:rPr>
            </w:pPr>
            <w:r w:rsidRPr="007444E0">
              <w:rPr>
                <w:rFonts w:eastAsia="標楷體"/>
                <w:color w:val="000000"/>
              </w:rPr>
              <w:t>7.1</w:t>
            </w:r>
            <w:r w:rsidRPr="007444E0">
              <w:rPr>
                <w:rFonts w:eastAsia="標楷體"/>
                <w:color w:val="000000"/>
              </w:rPr>
              <w:t>檢測設備是否已建立校正週期</w:t>
            </w:r>
            <w:proofErr w:type="gramStart"/>
            <w:r w:rsidRPr="007444E0">
              <w:rPr>
                <w:rFonts w:eastAsia="標楷體"/>
                <w:color w:val="000000"/>
              </w:rPr>
              <w:t>及允收基準</w:t>
            </w:r>
            <w:proofErr w:type="gramEnd"/>
            <w:r w:rsidRPr="007444E0">
              <w:rPr>
                <w:rFonts w:eastAsia="標楷體"/>
                <w:color w:val="000000"/>
              </w:rPr>
              <w:t>，並依規定時間校正或檢查，以確認符合產製商品之作業需求</w:t>
            </w:r>
          </w:p>
          <w:p w14:paraId="6BBEB638" w14:textId="77777777" w:rsidR="00B473F0" w:rsidRPr="007444E0" w:rsidRDefault="00B473F0" w:rsidP="008C1019">
            <w:pPr>
              <w:numPr>
                <w:ilvl w:val="0"/>
                <w:numId w:val="9"/>
              </w:numPr>
              <w:ind w:left="440" w:hanging="284"/>
              <w:jc w:val="both"/>
              <w:rPr>
                <w:rFonts w:eastAsia="標楷體"/>
                <w:color w:val="000000"/>
              </w:rPr>
            </w:pPr>
            <w:r w:rsidRPr="007444E0">
              <w:rPr>
                <w:rFonts w:eastAsia="標楷體"/>
                <w:color w:val="000000"/>
              </w:rPr>
              <w:t>應於現場查核實際設置之檢測設備是否已建立校正週期</w:t>
            </w:r>
            <w:proofErr w:type="gramStart"/>
            <w:r w:rsidRPr="007444E0">
              <w:rPr>
                <w:rFonts w:eastAsia="標楷體"/>
                <w:color w:val="000000"/>
              </w:rPr>
              <w:t>及允收基準</w:t>
            </w:r>
            <w:proofErr w:type="gramEnd"/>
            <w:r w:rsidRPr="007444E0">
              <w:rPr>
                <w:rFonts w:eastAsia="標楷體"/>
                <w:color w:val="000000"/>
              </w:rPr>
              <w:t>，並依規定時間校正或查核。</w:t>
            </w:r>
          </w:p>
          <w:p w14:paraId="0E616D7F" w14:textId="025AB150" w:rsidR="00B473F0" w:rsidRPr="007444E0" w:rsidRDefault="00B473F0" w:rsidP="008C1019">
            <w:pPr>
              <w:numPr>
                <w:ilvl w:val="0"/>
                <w:numId w:val="9"/>
              </w:numPr>
              <w:ind w:left="440" w:hanging="284"/>
              <w:jc w:val="both"/>
              <w:rPr>
                <w:rFonts w:eastAsia="標楷體"/>
                <w:color w:val="000000" w:themeColor="text1"/>
              </w:rPr>
            </w:pPr>
            <w:r w:rsidRPr="007444E0">
              <w:rPr>
                <w:rFonts w:eastAsia="標楷體"/>
                <w:color w:val="000000"/>
              </w:rPr>
              <w:t>可於</w:t>
            </w:r>
            <w:r w:rsidRPr="007444E0">
              <w:rPr>
                <w:rFonts w:eastAsia="標楷體"/>
                <w:color w:val="000000"/>
              </w:rPr>
              <w:t>6.1.1</w:t>
            </w:r>
            <w:r w:rsidRPr="007444E0">
              <w:rPr>
                <w:rFonts w:eastAsia="標楷體"/>
                <w:color w:val="000000"/>
              </w:rPr>
              <w:t>檢測設備總</w:t>
            </w:r>
            <w:proofErr w:type="gramStart"/>
            <w:r w:rsidRPr="007444E0">
              <w:rPr>
                <w:rFonts w:eastAsia="標楷體"/>
                <w:color w:val="000000"/>
              </w:rPr>
              <w:t>覽</w:t>
            </w:r>
            <w:proofErr w:type="gramEnd"/>
            <w:r w:rsidRPr="007444E0">
              <w:rPr>
                <w:rFonts w:eastAsia="標楷體"/>
                <w:color w:val="000000"/>
              </w:rPr>
              <w:t>表中</w:t>
            </w:r>
            <w:proofErr w:type="gramStart"/>
            <w:r w:rsidRPr="007444E0">
              <w:rPr>
                <w:rFonts w:eastAsia="標楷體"/>
                <w:color w:val="000000"/>
              </w:rPr>
              <w:t>併</w:t>
            </w:r>
            <w:proofErr w:type="gramEnd"/>
            <w:r w:rsidRPr="007444E0">
              <w:rPr>
                <w:rFonts w:eastAsia="標楷體"/>
                <w:color w:val="000000"/>
              </w:rPr>
              <w:t>列出</w:t>
            </w:r>
            <w:r w:rsidR="00E30019" w:rsidRPr="007444E0">
              <w:rPr>
                <w:rFonts w:eastAsia="標楷體"/>
                <w:color w:val="000000"/>
              </w:rPr>
              <w:t>周期、</w:t>
            </w:r>
            <w:r w:rsidRPr="007444E0">
              <w:rPr>
                <w:rFonts w:eastAsia="標楷體"/>
                <w:color w:val="000000"/>
              </w:rPr>
              <w:t>校</w:t>
            </w:r>
            <w:r w:rsidRPr="007444E0">
              <w:rPr>
                <w:rFonts w:eastAsia="標楷體"/>
                <w:color w:val="000000" w:themeColor="text1"/>
              </w:rPr>
              <w:t>正（</w:t>
            </w:r>
            <w:r w:rsidRPr="007444E0">
              <w:rPr>
                <w:rFonts w:eastAsia="標楷體"/>
                <w:color w:val="000000" w:themeColor="text1"/>
              </w:rPr>
              <w:t>Calibration</w:t>
            </w:r>
            <w:r w:rsidRPr="007444E0">
              <w:rPr>
                <w:rFonts w:eastAsia="標楷體"/>
                <w:color w:val="000000" w:themeColor="text1"/>
              </w:rPr>
              <w:t>）</w:t>
            </w:r>
            <w:r w:rsidR="00E30019" w:rsidRPr="007444E0">
              <w:rPr>
                <w:rFonts w:eastAsia="標楷體"/>
                <w:color w:val="000000" w:themeColor="text1"/>
              </w:rPr>
              <w:t>〔如外</w:t>
            </w:r>
            <w:r w:rsidR="00E30019" w:rsidRPr="007444E0">
              <w:rPr>
                <w:rFonts w:eastAsia="標楷體"/>
                <w:color w:val="000000" w:themeColor="text1"/>
              </w:rPr>
              <w:t>/</w:t>
            </w:r>
            <w:r w:rsidR="00E30019" w:rsidRPr="007444E0">
              <w:rPr>
                <w:rFonts w:eastAsia="標楷體"/>
                <w:color w:val="000000" w:themeColor="text1"/>
              </w:rPr>
              <w:t>內校〕、</w:t>
            </w:r>
            <w:r w:rsidRPr="007444E0">
              <w:rPr>
                <w:rFonts w:eastAsia="標楷體"/>
                <w:color w:val="000000" w:themeColor="text1"/>
              </w:rPr>
              <w:t>檢查（</w:t>
            </w:r>
            <w:r w:rsidR="00E30019" w:rsidRPr="007444E0">
              <w:rPr>
                <w:rFonts w:eastAsia="標楷體"/>
                <w:color w:val="000000" w:themeColor="text1"/>
              </w:rPr>
              <w:t>Verification</w:t>
            </w:r>
            <w:r w:rsidR="00E30019" w:rsidRPr="007444E0">
              <w:rPr>
                <w:rFonts w:eastAsia="標楷體"/>
                <w:color w:val="000000" w:themeColor="text1"/>
              </w:rPr>
              <w:t>）</w:t>
            </w:r>
            <w:r w:rsidRPr="007444E0">
              <w:rPr>
                <w:rFonts w:eastAsia="標楷體"/>
                <w:color w:val="000000" w:themeColor="text1"/>
              </w:rPr>
              <w:t>等資訊。</w:t>
            </w:r>
          </w:p>
          <w:p w14:paraId="4AB24B05" w14:textId="77777777" w:rsidR="00B473F0" w:rsidRPr="007444E0" w:rsidRDefault="00B473F0" w:rsidP="00175826">
            <w:pPr>
              <w:spacing w:before="60"/>
              <w:ind w:left="360" w:hangingChars="150" w:hanging="360"/>
              <w:jc w:val="both"/>
              <w:rPr>
                <w:rFonts w:eastAsia="標楷體"/>
                <w:color w:val="000000" w:themeColor="text1"/>
              </w:rPr>
            </w:pPr>
            <w:r w:rsidRPr="007444E0">
              <w:rPr>
                <w:rFonts w:eastAsia="標楷體"/>
                <w:color w:val="000000" w:themeColor="text1"/>
              </w:rPr>
              <w:t>7.2</w:t>
            </w:r>
            <w:r w:rsidRPr="007444E0">
              <w:rPr>
                <w:rFonts w:eastAsia="標楷體"/>
                <w:color w:val="000000" w:themeColor="text1"/>
              </w:rPr>
              <w:t>是否保留校正或檢查紀錄</w:t>
            </w:r>
          </w:p>
          <w:p w14:paraId="34F4ED43" w14:textId="77777777" w:rsidR="00B473F0" w:rsidRPr="007444E0" w:rsidRDefault="00B473F0" w:rsidP="00175826">
            <w:pPr>
              <w:ind w:firstLineChars="150" w:firstLine="360"/>
              <w:jc w:val="both"/>
              <w:rPr>
                <w:rFonts w:eastAsia="標楷體"/>
                <w:color w:val="000000"/>
              </w:rPr>
            </w:pPr>
            <w:r w:rsidRPr="007444E0">
              <w:rPr>
                <w:rFonts w:eastAsia="標楷體"/>
                <w:color w:val="000000"/>
              </w:rPr>
              <w:t>應於現場查核文件保存情形。</w:t>
            </w:r>
          </w:p>
          <w:p w14:paraId="333EF324" w14:textId="77777777" w:rsidR="00B473F0" w:rsidRPr="007444E0" w:rsidRDefault="00B473F0" w:rsidP="00175826">
            <w:pPr>
              <w:spacing w:before="60"/>
              <w:ind w:left="360" w:hangingChars="150" w:hanging="360"/>
              <w:jc w:val="both"/>
              <w:rPr>
                <w:rFonts w:eastAsia="標楷體"/>
                <w:color w:val="000000"/>
              </w:rPr>
            </w:pPr>
            <w:r w:rsidRPr="007444E0">
              <w:rPr>
                <w:rFonts w:eastAsia="標楷體"/>
                <w:color w:val="000000"/>
              </w:rPr>
              <w:t>7.3</w:t>
            </w:r>
            <w:r w:rsidRPr="007444E0">
              <w:rPr>
                <w:rFonts w:eastAsia="標楷體"/>
                <w:color w:val="000000"/>
              </w:rPr>
              <w:t>校正或檢查紀錄是否指出校正可追溯至國家或國際的量測標準</w:t>
            </w:r>
          </w:p>
          <w:p w14:paraId="110270B7" w14:textId="77777777" w:rsidR="00B473F0" w:rsidRPr="007444E0" w:rsidRDefault="00B473F0" w:rsidP="00175826">
            <w:pPr>
              <w:ind w:firstLineChars="150" w:firstLine="360"/>
              <w:jc w:val="both"/>
              <w:rPr>
                <w:rFonts w:eastAsia="標楷體"/>
                <w:color w:val="000000"/>
              </w:rPr>
            </w:pPr>
            <w:r w:rsidRPr="007444E0">
              <w:rPr>
                <w:rFonts w:eastAsia="標楷體"/>
                <w:color w:val="000000"/>
              </w:rPr>
              <w:t>應於現場查核校正或檢查紀錄。</w:t>
            </w:r>
          </w:p>
          <w:p w14:paraId="25AADEA5" w14:textId="77777777" w:rsidR="00B473F0" w:rsidRPr="007444E0" w:rsidRDefault="00B473F0" w:rsidP="00175826">
            <w:pPr>
              <w:spacing w:before="60"/>
              <w:ind w:left="360" w:hangingChars="150" w:hanging="360"/>
              <w:jc w:val="both"/>
              <w:rPr>
                <w:rFonts w:eastAsia="標楷體"/>
                <w:color w:val="000000"/>
              </w:rPr>
            </w:pPr>
            <w:r w:rsidRPr="007444E0">
              <w:rPr>
                <w:rFonts w:eastAsia="標楷體"/>
                <w:color w:val="000000"/>
              </w:rPr>
              <w:t>7.4</w:t>
            </w:r>
            <w:r w:rsidRPr="007444E0">
              <w:rPr>
                <w:rFonts w:eastAsia="標楷體"/>
                <w:color w:val="000000"/>
              </w:rPr>
              <w:t>校正紀錄所顯示之校正數據，是否已</w:t>
            </w:r>
            <w:proofErr w:type="gramStart"/>
            <w:r w:rsidRPr="007444E0">
              <w:rPr>
                <w:rFonts w:eastAsia="標楷體"/>
                <w:color w:val="000000"/>
              </w:rPr>
              <w:t>符合允收基準</w:t>
            </w:r>
            <w:proofErr w:type="gramEnd"/>
            <w:r w:rsidRPr="007444E0">
              <w:rPr>
                <w:rFonts w:eastAsia="標楷體"/>
                <w:color w:val="000000"/>
              </w:rPr>
              <w:t>之要求</w:t>
            </w:r>
          </w:p>
          <w:p w14:paraId="272C2254" w14:textId="77777777" w:rsidR="00B473F0" w:rsidRPr="007444E0" w:rsidRDefault="00B473F0" w:rsidP="00175826">
            <w:pPr>
              <w:ind w:firstLineChars="150" w:firstLine="360"/>
              <w:jc w:val="both"/>
              <w:rPr>
                <w:rFonts w:eastAsia="標楷體"/>
                <w:color w:val="000000"/>
              </w:rPr>
            </w:pPr>
            <w:r w:rsidRPr="007444E0">
              <w:rPr>
                <w:rFonts w:eastAsia="標楷體"/>
                <w:color w:val="000000"/>
              </w:rPr>
              <w:t>應於現場查核校正紀錄情形。</w:t>
            </w:r>
          </w:p>
          <w:p w14:paraId="632DC7CE" w14:textId="77777777" w:rsidR="00B473F0" w:rsidRPr="007444E0" w:rsidRDefault="00B473F0" w:rsidP="00175826">
            <w:pPr>
              <w:spacing w:before="60"/>
              <w:jc w:val="both"/>
              <w:rPr>
                <w:rFonts w:eastAsia="標楷體"/>
                <w:color w:val="000000"/>
              </w:rPr>
            </w:pPr>
            <w:r w:rsidRPr="007444E0">
              <w:rPr>
                <w:rFonts w:eastAsia="標楷體"/>
                <w:color w:val="000000"/>
              </w:rPr>
              <w:t>7.5</w:t>
            </w:r>
            <w:r w:rsidRPr="007444E0">
              <w:rPr>
                <w:rFonts w:eastAsia="標楷體"/>
                <w:color w:val="000000"/>
              </w:rPr>
              <w:t>檢測設備是否可識別其校正或查核狀況？</w:t>
            </w:r>
          </w:p>
          <w:p w14:paraId="6E571B20" w14:textId="77777777" w:rsidR="00B473F0" w:rsidRPr="007444E0" w:rsidRDefault="00B473F0" w:rsidP="00175826">
            <w:pPr>
              <w:ind w:firstLineChars="150" w:firstLine="360"/>
              <w:jc w:val="both"/>
              <w:rPr>
                <w:rFonts w:eastAsia="標楷體"/>
                <w:color w:val="000000"/>
              </w:rPr>
            </w:pPr>
            <w:r w:rsidRPr="007444E0">
              <w:rPr>
                <w:rFonts w:eastAsia="標楷體"/>
                <w:color w:val="000000"/>
              </w:rPr>
              <w:t>應於現場查核實際情形。</w:t>
            </w:r>
          </w:p>
          <w:p w14:paraId="1EB88D0B" w14:textId="77777777" w:rsidR="00B473F0" w:rsidRPr="007444E0" w:rsidRDefault="00B473F0" w:rsidP="00175826">
            <w:pPr>
              <w:spacing w:before="60"/>
              <w:ind w:left="360" w:hangingChars="150" w:hanging="360"/>
              <w:jc w:val="both"/>
              <w:rPr>
                <w:rFonts w:eastAsia="標楷體"/>
                <w:color w:val="000000"/>
              </w:rPr>
            </w:pPr>
            <w:r w:rsidRPr="007444E0">
              <w:rPr>
                <w:rFonts w:eastAsia="標楷體"/>
                <w:color w:val="000000"/>
              </w:rPr>
              <w:t xml:space="preserve">7.6 </w:t>
            </w:r>
            <w:r w:rsidRPr="007444E0">
              <w:rPr>
                <w:rFonts w:eastAsia="標楷體"/>
                <w:color w:val="000000"/>
              </w:rPr>
              <w:t>檢測設備校正如由外部廠商執行時，其報告或證書是否有供應商所授權人員之簽名或蓋章</w:t>
            </w:r>
          </w:p>
          <w:p w14:paraId="2907A08F" w14:textId="77777777" w:rsidR="00B473F0" w:rsidRPr="007444E0" w:rsidRDefault="00B473F0" w:rsidP="00175826">
            <w:pPr>
              <w:ind w:firstLineChars="150" w:firstLine="360"/>
              <w:jc w:val="both"/>
              <w:rPr>
                <w:rFonts w:eastAsia="標楷體"/>
                <w:color w:val="000000"/>
              </w:rPr>
            </w:pPr>
            <w:r w:rsidRPr="007444E0">
              <w:rPr>
                <w:rFonts w:eastAsia="標楷體"/>
                <w:color w:val="000000"/>
              </w:rPr>
              <w:t>應於現場查核校正報告或證書。</w:t>
            </w:r>
          </w:p>
        </w:tc>
      </w:tr>
      <w:tr w:rsidR="00B473F0" w:rsidRPr="007444E0" w14:paraId="65F1F662" w14:textId="77777777" w:rsidTr="00B764AA">
        <w:trPr>
          <w:cantSplit/>
          <w:trHeight w:val="4203"/>
        </w:trPr>
        <w:tc>
          <w:tcPr>
            <w:tcW w:w="1008" w:type="dxa"/>
            <w:textDirection w:val="tbRlV"/>
            <w:vAlign w:val="center"/>
          </w:tcPr>
          <w:p w14:paraId="44E6A653" w14:textId="77777777" w:rsidR="00B473F0" w:rsidRPr="007444E0" w:rsidRDefault="00B473F0" w:rsidP="00B473F0">
            <w:pPr>
              <w:ind w:left="113" w:right="113"/>
              <w:jc w:val="center"/>
              <w:rPr>
                <w:rFonts w:eastAsia="標楷體"/>
                <w:color w:val="000000"/>
              </w:rPr>
            </w:pPr>
            <w:r w:rsidRPr="007444E0">
              <w:rPr>
                <w:rFonts w:eastAsia="標楷體"/>
                <w:color w:val="000000"/>
              </w:rPr>
              <w:lastRenderedPageBreak/>
              <w:t>紀錄第</w:t>
            </w:r>
            <w:r w:rsidRPr="007444E0">
              <w:rPr>
                <w:rFonts w:eastAsia="標楷體"/>
                <w:color w:val="000000"/>
                <w:eastAsianLayout w:id="-1727371520" w:vert="1" w:vertCompress="1"/>
              </w:rPr>
              <w:t>10</w:t>
            </w:r>
            <w:r w:rsidRPr="007444E0">
              <w:rPr>
                <w:rFonts w:eastAsia="標楷體"/>
                <w:color w:val="000000"/>
              </w:rPr>
              <w:t>頁</w:t>
            </w:r>
          </w:p>
        </w:tc>
        <w:tc>
          <w:tcPr>
            <w:tcW w:w="8059" w:type="dxa"/>
            <w:vAlign w:val="center"/>
          </w:tcPr>
          <w:p w14:paraId="5F878615" w14:textId="77777777" w:rsidR="00B473F0" w:rsidRPr="007444E0" w:rsidRDefault="00B473F0" w:rsidP="00175826">
            <w:pPr>
              <w:jc w:val="both"/>
              <w:rPr>
                <w:rFonts w:eastAsia="標楷體"/>
                <w:b/>
                <w:color w:val="000000"/>
              </w:rPr>
            </w:pPr>
            <w:r w:rsidRPr="007444E0">
              <w:rPr>
                <w:rFonts w:eastAsia="標楷體"/>
                <w:b/>
                <w:color w:val="000000"/>
              </w:rPr>
              <w:t>8.</w:t>
            </w:r>
            <w:r w:rsidRPr="007444E0">
              <w:rPr>
                <w:rFonts w:eastAsia="標楷體"/>
                <w:b/>
                <w:color w:val="000000"/>
              </w:rPr>
              <w:t>合格與不合格品之保存及後續處理</w:t>
            </w:r>
          </w:p>
          <w:p w14:paraId="6D2FBBDA" w14:textId="77777777" w:rsidR="00B473F0" w:rsidRPr="007444E0" w:rsidRDefault="00B473F0" w:rsidP="00175826">
            <w:pPr>
              <w:jc w:val="both"/>
              <w:rPr>
                <w:rFonts w:eastAsia="標楷體"/>
                <w:color w:val="000000"/>
              </w:rPr>
            </w:pPr>
            <w:r w:rsidRPr="007444E0">
              <w:rPr>
                <w:rFonts w:eastAsia="標楷體"/>
                <w:color w:val="000000"/>
              </w:rPr>
              <w:t>8.1</w:t>
            </w:r>
            <w:proofErr w:type="gramStart"/>
            <w:r w:rsidRPr="007444E0">
              <w:rPr>
                <w:rFonts w:eastAsia="標楷體"/>
                <w:color w:val="000000"/>
              </w:rPr>
              <w:t>零</w:t>
            </w:r>
            <w:proofErr w:type="gramEnd"/>
            <w:r w:rsidRPr="007444E0">
              <w:rPr>
                <w:rFonts w:eastAsia="標楷體"/>
                <w:color w:val="000000"/>
              </w:rPr>
              <w:t>組件及原料之保存是否合理</w:t>
            </w:r>
          </w:p>
          <w:p w14:paraId="5B468D6F" w14:textId="77777777" w:rsidR="00B473F0" w:rsidRPr="007444E0" w:rsidRDefault="00B473F0" w:rsidP="00175826">
            <w:pPr>
              <w:ind w:leftChars="170" w:left="408" w:firstLine="2"/>
              <w:jc w:val="both"/>
              <w:rPr>
                <w:rFonts w:eastAsia="標楷體"/>
                <w:color w:val="000000"/>
              </w:rPr>
            </w:pPr>
            <w:r w:rsidRPr="007444E0">
              <w:rPr>
                <w:rFonts w:eastAsia="標楷體"/>
                <w:color w:val="000000"/>
              </w:rPr>
              <w:t>請確認廠商對於零組件及原料保存（存放）條件、方式及場域，能滿足相關技術規範及法規要求，或可合理期待不造成零組件及原料劣化。</w:t>
            </w:r>
          </w:p>
          <w:p w14:paraId="3CACC340" w14:textId="77777777" w:rsidR="00B473F0" w:rsidRPr="007444E0" w:rsidRDefault="00B473F0" w:rsidP="00175826">
            <w:pPr>
              <w:spacing w:before="60"/>
              <w:ind w:left="552" w:hangingChars="230" w:hanging="552"/>
              <w:jc w:val="both"/>
              <w:rPr>
                <w:rFonts w:eastAsia="標楷體"/>
                <w:color w:val="000000" w:themeColor="text1"/>
              </w:rPr>
            </w:pPr>
            <w:r w:rsidRPr="007444E0">
              <w:rPr>
                <w:rFonts w:eastAsia="標楷體"/>
                <w:iCs/>
                <w:color w:val="000000" w:themeColor="text1"/>
              </w:rPr>
              <w:t>8.2</w:t>
            </w:r>
            <w:r w:rsidRPr="007444E0">
              <w:rPr>
                <w:rFonts w:eastAsia="標楷體"/>
                <w:color w:val="000000" w:themeColor="text1"/>
              </w:rPr>
              <w:t>成品</w:t>
            </w:r>
            <w:r w:rsidRPr="007444E0">
              <w:rPr>
                <w:rFonts w:eastAsia="標楷體"/>
                <w:color w:val="000000" w:themeColor="text1"/>
              </w:rPr>
              <w:t>/</w:t>
            </w:r>
            <w:r w:rsidRPr="007444E0">
              <w:rPr>
                <w:rFonts w:eastAsia="標楷體"/>
                <w:color w:val="000000" w:themeColor="text1"/>
              </w:rPr>
              <w:t>半成品的保存是否合理</w:t>
            </w:r>
          </w:p>
          <w:p w14:paraId="4ACB459E" w14:textId="77777777" w:rsidR="00B473F0" w:rsidRPr="007444E0" w:rsidRDefault="00B473F0" w:rsidP="00175826">
            <w:pPr>
              <w:ind w:leftChars="170" w:left="408" w:firstLine="2"/>
              <w:jc w:val="both"/>
              <w:rPr>
                <w:rFonts w:eastAsia="標楷體"/>
                <w:iCs/>
                <w:color w:val="000000" w:themeColor="text1"/>
                <w:u w:val="single"/>
              </w:rPr>
            </w:pPr>
            <w:r w:rsidRPr="007444E0">
              <w:rPr>
                <w:rFonts w:eastAsia="標楷體"/>
                <w:color w:val="000000" w:themeColor="text1"/>
              </w:rPr>
              <w:t>請確認廠商對於成品</w:t>
            </w:r>
            <w:r w:rsidRPr="007444E0">
              <w:rPr>
                <w:rFonts w:eastAsia="標楷體"/>
                <w:color w:val="000000" w:themeColor="text1"/>
              </w:rPr>
              <w:t>/</w:t>
            </w:r>
            <w:r w:rsidRPr="007444E0">
              <w:rPr>
                <w:rFonts w:eastAsia="標楷體"/>
                <w:color w:val="000000" w:themeColor="text1"/>
              </w:rPr>
              <w:t>半成品保存（存放）之條件、方式及場域，能滿足相關技術規範及法規要求，或可合理期待不造成成品</w:t>
            </w:r>
            <w:r w:rsidRPr="007444E0">
              <w:rPr>
                <w:rFonts w:eastAsia="標楷體"/>
                <w:color w:val="000000" w:themeColor="text1"/>
              </w:rPr>
              <w:t>/</w:t>
            </w:r>
            <w:r w:rsidRPr="007444E0">
              <w:rPr>
                <w:rFonts w:eastAsia="標楷體"/>
                <w:color w:val="000000" w:themeColor="text1"/>
              </w:rPr>
              <w:t>半成品劣化。</w:t>
            </w:r>
          </w:p>
          <w:p w14:paraId="733A904B" w14:textId="5EB403E1" w:rsidR="00B473F0" w:rsidRPr="007444E0" w:rsidRDefault="00163996" w:rsidP="00B764AA">
            <w:pPr>
              <w:spacing w:before="60"/>
              <w:ind w:left="408" w:hangingChars="170" w:hanging="408"/>
              <w:jc w:val="both"/>
              <w:rPr>
                <w:rFonts w:eastAsia="標楷體"/>
                <w:iCs/>
                <w:color w:val="000000" w:themeColor="text1"/>
              </w:rPr>
            </w:pPr>
            <w:r w:rsidRPr="007444E0">
              <w:rPr>
                <w:rFonts w:eastAsia="標楷體"/>
                <w:b/>
                <w:bCs/>
                <w:iCs/>
                <w:color w:val="000000" w:themeColor="text1"/>
              </w:rPr>
              <w:t>*</w:t>
            </w:r>
            <w:r w:rsidR="00B473F0" w:rsidRPr="007444E0">
              <w:rPr>
                <w:rFonts w:eastAsia="標楷體"/>
                <w:iCs/>
                <w:color w:val="000000" w:themeColor="text1"/>
              </w:rPr>
              <w:t>8.3</w:t>
            </w:r>
            <w:r w:rsidR="00B473F0" w:rsidRPr="007444E0">
              <w:rPr>
                <w:rFonts w:eastAsia="標楷體"/>
                <w:color w:val="000000" w:themeColor="text1"/>
              </w:rPr>
              <w:t>成品是否正確使用</w:t>
            </w:r>
            <w:r w:rsidR="00B473F0" w:rsidRPr="00B764AA">
              <w:rPr>
                <w:rFonts w:eastAsia="標楷體"/>
                <w:color w:val="FF0000"/>
                <w:u w:val="single"/>
              </w:rPr>
              <w:t>商品驗證</w:t>
            </w:r>
            <w:r w:rsidR="00293E09" w:rsidRPr="003F2774">
              <w:rPr>
                <w:rFonts w:eastAsia="標楷體"/>
                <w:color w:val="FF0000"/>
                <w:szCs w:val="24"/>
                <w:u w:val="single"/>
              </w:rPr>
              <w:t>標誌</w:t>
            </w:r>
          </w:p>
          <w:p w14:paraId="28BE7B8B" w14:textId="3E531319" w:rsidR="00B473F0" w:rsidRPr="007444E0" w:rsidRDefault="00B473F0" w:rsidP="00175826">
            <w:pPr>
              <w:ind w:leftChars="150" w:left="360"/>
              <w:jc w:val="both"/>
              <w:rPr>
                <w:rFonts w:eastAsia="標楷體"/>
                <w:color w:val="000000" w:themeColor="text1"/>
              </w:rPr>
            </w:pPr>
            <w:r w:rsidRPr="007444E0">
              <w:rPr>
                <w:rFonts w:eastAsia="標楷體"/>
                <w:color w:val="000000" w:themeColor="text1"/>
              </w:rPr>
              <w:t>請確認成品</w:t>
            </w:r>
            <w:r w:rsidR="00B764AA" w:rsidRPr="00B764AA">
              <w:rPr>
                <w:rFonts w:eastAsia="標楷體"/>
                <w:color w:val="FF0000"/>
              </w:rPr>
              <w:t>之</w:t>
            </w:r>
            <w:r w:rsidRPr="007444E0">
              <w:rPr>
                <w:rFonts w:eastAsia="標楷體"/>
                <w:color w:val="000000" w:themeColor="text1"/>
              </w:rPr>
              <w:t>商品驗證登錄（</w:t>
            </w:r>
            <w:r w:rsidRPr="007444E0">
              <w:rPr>
                <w:rFonts w:eastAsia="標楷體"/>
                <w:color w:val="000000" w:themeColor="text1"/>
              </w:rPr>
              <w:t>RPC</w:t>
            </w:r>
            <w:r w:rsidR="00293E09" w:rsidRPr="007444E0">
              <w:rPr>
                <w:rFonts w:eastAsia="標楷體"/>
                <w:color w:val="000000" w:themeColor="text1"/>
              </w:rPr>
              <w:t>）、</w:t>
            </w:r>
            <w:r w:rsidRPr="007444E0">
              <w:rPr>
                <w:rFonts w:eastAsia="標楷體"/>
                <w:color w:val="000000" w:themeColor="text1"/>
              </w:rPr>
              <w:t>自願性產品驗證（</w:t>
            </w:r>
            <w:r w:rsidRPr="007444E0">
              <w:rPr>
                <w:rFonts w:eastAsia="標楷體"/>
                <w:color w:val="000000" w:themeColor="text1"/>
              </w:rPr>
              <w:t>VPC</w:t>
            </w:r>
            <w:r w:rsidRPr="007444E0">
              <w:rPr>
                <w:rFonts w:eastAsia="標楷體"/>
                <w:color w:val="000000" w:themeColor="text1"/>
              </w:rPr>
              <w:t>）標識</w:t>
            </w:r>
            <w:r w:rsidR="00293E09" w:rsidRPr="007444E0">
              <w:rPr>
                <w:rFonts w:eastAsia="標楷體"/>
                <w:color w:val="000000" w:themeColor="text1"/>
                <w:szCs w:val="24"/>
                <w:u w:val="single"/>
              </w:rPr>
              <w:t>或</w:t>
            </w:r>
            <w:r w:rsidR="00293E09" w:rsidRPr="003F2774">
              <w:rPr>
                <w:rFonts w:eastAsia="標楷體"/>
                <w:color w:val="FF0000"/>
                <w:szCs w:val="24"/>
                <w:u w:val="single"/>
              </w:rPr>
              <w:t>正字標記（</w:t>
            </w:r>
            <w:r w:rsidR="00293E09" w:rsidRPr="003F2774">
              <w:rPr>
                <w:rFonts w:eastAsia="標楷體"/>
                <w:color w:val="FF0000"/>
                <w:szCs w:val="24"/>
                <w:u w:val="single"/>
              </w:rPr>
              <w:t>CNS Mark</w:t>
            </w:r>
            <w:r w:rsidR="00293E09" w:rsidRPr="003F2774">
              <w:rPr>
                <w:rFonts w:eastAsia="標楷體"/>
                <w:color w:val="FF0000"/>
                <w:szCs w:val="24"/>
                <w:u w:val="single"/>
              </w:rPr>
              <w:t>）標誌</w:t>
            </w:r>
            <w:r w:rsidRPr="00B764AA">
              <w:rPr>
                <w:rFonts w:eastAsia="標楷體"/>
                <w:color w:val="FF0000"/>
                <w:u w:val="single"/>
              </w:rPr>
              <w:t>正確</w:t>
            </w:r>
            <w:r w:rsidR="00B764AA" w:rsidRPr="00B764AA">
              <w:rPr>
                <w:rFonts w:eastAsia="標楷體"/>
                <w:color w:val="FF0000"/>
                <w:u w:val="single"/>
              </w:rPr>
              <w:t>性</w:t>
            </w:r>
            <w:r w:rsidR="00B764AA">
              <w:rPr>
                <w:rFonts w:eastAsia="標楷體"/>
                <w:color w:val="FF0000"/>
                <w:u w:val="single"/>
              </w:rPr>
              <w:t>。</w:t>
            </w:r>
          </w:p>
          <w:p w14:paraId="2E96455C" w14:textId="77777777" w:rsidR="00B473F0" w:rsidRPr="007444E0" w:rsidRDefault="00B473F0" w:rsidP="00175826">
            <w:pPr>
              <w:spacing w:before="60"/>
              <w:ind w:left="408" w:hangingChars="170" w:hanging="408"/>
              <w:jc w:val="both"/>
              <w:rPr>
                <w:rFonts w:eastAsia="標楷體"/>
                <w:iCs/>
                <w:color w:val="000000"/>
              </w:rPr>
            </w:pPr>
            <w:r w:rsidRPr="007444E0">
              <w:rPr>
                <w:rFonts w:eastAsia="標楷體"/>
                <w:iCs/>
                <w:color w:val="000000" w:themeColor="text1"/>
              </w:rPr>
              <w:t>8.4</w:t>
            </w:r>
            <w:r w:rsidRPr="007444E0">
              <w:rPr>
                <w:rFonts w:eastAsia="標楷體"/>
                <w:color w:val="000000" w:themeColor="text1"/>
              </w:rPr>
              <w:t>不合格之成品</w:t>
            </w:r>
            <w:r w:rsidRPr="007444E0">
              <w:rPr>
                <w:rFonts w:eastAsia="標楷體"/>
                <w:color w:val="000000" w:themeColor="text1"/>
              </w:rPr>
              <w:t>/</w:t>
            </w:r>
            <w:r w:rsidRPr="007444E0">
              <w:rPr>
                <w:rFonts w:eastAsia="標楷體"/>
                <w:color w:val="000000" w:themeColor="text1"/>
              </w:rPr>
              <w:t>半成品</w:t>
            </w:r>
            <w:r w:rsidRPr="007444E0">
              <w:rPr>
                <w:rFonts w:eastAsia="標楷體"/>
                <w:color w:val="000000" w:themeColor="text1"/>
              </w:rPr>
              <w:t>/</w:t>
            </w:r>
            <w:r w:rsidRPr="007444E0">
              <w:rPr>
                <w:rFonts w:eastAsia="標楷體"/>
                <w:color w:val="000000"/>
              </w:rPr>
              <w:t>零組件及原料後續處理是否合理</w:t>
            </w:r>
          </w:p>
          <w:p w14:paraId="55EFA74C" w14:textId="77777777" w:rsidR="00B473F0" w:rsidRPr="007444E0" w:rsidRDefault="00B473F0" w:rsidP="00175826">
            <w:pPr>
              <w:ind w:leftChars="170" w:left="408"/>
              <w:jc w:val="both"/>
              <w:rPr>
                <w:rFonts w:eastAsia="標楷體"/>
                <w:iCs/>
                <w:color w:val="000000"/>
                <w:shd w:val="pct15" w:color="auto" w:fill="FFFFFF"/>
              </w:rPr>
            </w:pPr>
            <w:r w:rsidRPr="007444E0">
              <w:rPr>
                <w:rFonts w:eastAsia="標楷體"/>
                <w:iCs/>
                <w:color w:val="000000"/>
              </w:rPr>
              <w:t>請確認廠商針對不合格之成品</w:t>
            </w:r>
            <w:r w:rsidRPr="007444E0">
              <w:rPr>
                <w:rFonts w:eastAsia="標楷體"/>
                <w:iCs/>
                <w:color w:val="000000"/>
              </w:rPr>
              <w:t>/</w:t>
            </w:r>
            <w:r w:rsidRPr="007444E0">
              <w:rPr>
                <w:rFonts w:eastAsia="標楷體"/>
                <w:iCs/>
                <w:color w:val="000000"/>
              </w:rPr>
              <w:t>半成品零組件及原料後續處理方式，並於下方欄位簡要說明。</w:t>
            </w:r>
          </w:p>
        </w:tc>
      </w:tr>
      <w:tr w:rsidR="00B473F0" w:rsidRPr="007444E0" w14:paraId="0222C836" w14:textId="77777777" w:rsidTr="00B764AA">
        <w:trPr>
          <w:cantSplit/>
          <w:trHeight w:val="2081"/>
        </w:trPr>
        <w:tc>
          <w:tcPr>
            <w:tcW w:w="1008" w:type="dxa"/>
            <w:textDirection w:val="tbRlV"/>
            <w:vAlign w:val="center"/>
          </w:tcPr>
          <w:p w14:paraId="0E85FD66" w14:textId="77777777" w:rsidR="00B473F0" w:rsidRPr="007444E0" w:rsidRDefault="00B473F0"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11</w:t>
            </w:r>
            <w:r w:rsidRPr="007444E0">
              <w:rPr>
                <w:rFonts w:eastAsia="標楷體"/>
                <w:color w:val="000000"/>
              </w:rPr>
              <w:t>頁</w:t>
            </w:r>
          </w:p>
        </w:tc>
        <w:tc>
          <w:tcPr>
            <w:tcW w:w="8059" w:type="dxa"/>
            <w:vAlign w:val="center"/>
          </w:tcPr>
          <w:p w14:paraId="4556E5D5" w14:textId="77777777" w:rsidR="00B473F0" w:rsidRPr="007444E0" w:rsidRDefault="00B473F0" w:rsidP="00B764AA">
            <w:pPr>
              <w:snapToGrid w:val="0"/>
              <w:jc w:val="both"/>
              <w:rPr>
                <w:rFonts w:eastAsia="標楷體"/>
                <w:b/>
                <w:color w:val="000000"/>
              </w:rPr>
            </w:pPr>
            <w:r w:rsidRPr="007444E0">
              <w:rPr>
                <w:rFonts w:eastAsia="標楷體"/>
                <w:b/>
                <w:color w:val="000000"/>
              </w:rPr>
              <w:t>9.</w:t>
            </w:r>
            <w:r w:rsidRPr="007444E0">
              <w:rPr>
                <w:rFonts w:eastAsia="標楷體"/>
                <w:b/>
                <w:color w:val="000000"/>
              </w:rPr>
              <w:t>消費者服務及顧客抱怨之處理</w:t>
            </w:r>
          </w:p>
          <w:p w14:paraId="31BBE390" w14:textId="77777777" w:rsidR="00B473F0" w:rsidRPr="007444E0" w:rsidRDefault="00B473F0" w:rsidP="008C1019">
            <w:pPr>
              <w:numPr>
                <w:ilvl w:val="0"/>
                <w:numId w:val="10"/>
              </w:numPr>
              <w:ind w:left="440" w:hanging="284"/>
              <w:jc w:val="both"/>
              <w:rPr>
                <w:rFonts w:eastAsia="標楷體"/>
                <w:color w:val="000000"/>
              </w:rPr>
            </w:pPr>
            <w:r w:rsidRPr="007444E0">
              <w:rPr>
                <w:rFonts w:eastAsia="標楷體"/>
                <w:color w:val="000000"/>
              </w:rPr>
              <w:t>應於現場查核紀錄保存、實際運作或執行情形</w:t>
            </w:r>
          </w:p>
          <w:p w14:paraId="1015D439" w14:textId="4A402464" w:rsidR="00B473F0" w:rsidRPr="00772A97" w:rsidRDefault="00B473F0" w:rsidP="008C1019">
            <w:pPr>
              <w:numPr>
                <w:ilvl w:val="0"/>
                <w:numId w:val="10"/>
              </w:numPr>
              <w:ind w:left="440" w:hanging="284"/>
              <w:jc w:val="both"/>
              <w:rPr>
                <w:rFonts w:eastAsia="標楷體"/>
              </w:rPr>
            </w:pPr>
            <w:r w:rsidRPr="007444E0">
              <w:rPr>
                <w:rFonts w:eastAsia="標楷體"/>
                <w:color w:val="000000"/>
              </w:rPr>
              <w:t>倘從未有顧客抱怨案件發生，項次</w:t>
            </w:r>
            <w:r w:rsidRPr="007444E0">
              <w:rPr>
                <w:rFonts w:eastAsia="標楷體"/>
                <w:color w:val="000000"/>
              </w:rPr>
              <w:t>9.2</w:t>
            </w:r>
            <w:r w:rsidRPr="007444E0">
              <w:rPr>
                <w:rFonts w:eastAsia="標楷體"/>
                <w:color w:val="000000"/>
              </w:rPr>
              <w:t>至</w:t>
            </w:r>
            <w:r w:rsidRPr="007444E0">
              <w:rPr>
                <w:rFonts w:eastAsia="標楷體"/>
                <w:color w:val="000000"/>
              </w:rPr>
              <w:t>9.4</w:t>
            </w:r>
            <w:proofErr w:type="gramStart"/>
            <w:r w:rsidRPr="007444E0">
              <w:rPr>
                <w:rFonts w:eastAsia="標楷體"/>
                <w:color w:val="000000"/>
              </w:rPr>
              <w:t>得勾選</w:t>
            </w:r>
            <w:proofErr w:type="gramEnd"/>
            <w:r w:rsidRPr="007444E0">
              <w:rPr>
                <w:rFonts w:eastAsia="標楷體"/>
                <w:color w:val="000000"/>
              </w:rPr>
              <w:t>N/A</w:t>
            </w:r>
            <w:r w:rsidRPr="007444E0">
              <w:rPr>
                <w:rFonts w:eastAsia="標楷體"/>
                <w:color w:val="000000"/>
              </w:rPr>
              <w:t>，惟仍須確認廠商是否已建立涉及產製商品需求之消費者服務及顧客抱怨處理機制</w:t>
            </w:r>
            <w:r w:rsidR="00E30019" w:rsidRPr="00772A97">
              <w:rPr>
                <w:rFonts w:eastAsia="標楷體"/>
              </w:rPr>
              <w:t>〔</w:t>
            </w:r>
            <w:r w:rsidRPr="00772A97">
              <w:rPr>
                <w:rFonts w:eastAsia="標楷體"/>
              </w:rPr>
              <w:t>項次</w:t>
            </w:r>
            <w:r w:rsidRPr="00772A97">
              <w:rPr>
                <w:rFonts w:eastAsia="標楷體"/>
              </w:rPr>
              <w:t>9.1</w:t>
            </w:r>
            <w:r w:rsidRPr="00772A97">
              <w:rPr>
                <w:rFonts w:eastAsia="標楷體"/>
              </w:rPr>
              <w:t>含顧客回饋（服務電話、地址）、處理窗口、處理模式等資訊</w:t>
            </w:r>
            <w:r w:rsidR="00E30019" w:rsidRPr="00772A97">
              <w:rPr>
                <w:rFonts w:eastAsia="標楷體"/>
              </w:rPr>
              <w:t>〕</w:t>
            </w:r>
            <w:r w:rsidRPr="00772A97">
              <w:rPr>
                <w:rFonts w:eastAsia="標楷體"/>
              </w:rPr>
              <w:t>。</w:t>
            </w:r>
          </w:p>
          <w:p w14:paraId="307B3812" w14:textId="77777777" w:rsidR="00B473F0" w:rsidRPr="007444E0" w:rsidRDefault="00B473F0" w:rsidP="008C1019">
            <w:pPr>
              <w:numPr>
                <w:ilvl w:val="0"/>
                <w:numId w:val="10"/>
              </w:numPr>
              <w:ind w:left="440" w:hanging="284"/>
              <w:jc w:val="both"/>
              <w:rPr>
                <w:rFonts w:eastAsia="標楷體"/>
                <w:color w:val="000000"/>
              </w:rPr>
            </w:pPr>
            <w:r w:rsidRPr="00772A97">
              <w:rPr>
                <w:rFonts w:eastAsia="標楷體"/>
              </w:rPr>
              <w:t>另案</w:t>
            </w:r>
            <w:r w:rsidRPr="007444E0">
              <w:rPr>
                <w:rFonts w:eastAsia="標楷體"/>
                <w:color w:val="000000"/>
              </w:rPr>
              <w:t>件若屬自願性產品驗證（</w:t>
            </w:r>
            <w:r w:rsidRPr="007444E0">
              <w:rPr>
                <w:rFonts w:eastAsia="標楷體"/>
                <w:color w:val="000000"/>
              </w:rPr>
              <w:t>VPC</w:t>
            </w:r>
            <w:r w:rsidRPr="007444E0">
              <w:rPr>
                <w:rFonts w:eastAsia="標楷體"/>
                <w:color w:val="000000"/>
              </w:rPr>
              <w:t>）案件，項次</w:t>
            </w:r>
            <w:r w:rsidRPr="007444E0">
              <w:rPr>
                <w:rFonts w:eastAsia="標楷體"/>
                <w:color w:val="000000"/>
              </w:rPr>
              <w:t>9.5</w:t>
            </w:r>
            <w:r w:rsidRPr="007444E0">
              <w:rPr>
                <w:rFonts w:eastAsia="標楷體"/>
                <w:color w:val="000000"/>
              </w:rPr>
              <w:t>得不適用。</w:t>
            </w:r>
          </w:p>
        </w:tc>
      </w:tr>
      <w:tr w:rsidR="00B764AA" w:rsidRPr="007444E0" w14:paraId="0EBA0D07" w14:textId="77777777" w:rsidTr="00B764AA">
        <w:trPr>
          <w:cantSplit/>
          <w:trHeight w:val="2081"/>
        </w:trPr>
        <w:tc>
          <w:tcPr>
            <w:tcW w:w="1008" w:type="dxa"/>
            <w:textDirection w:val="tbRlV"/>
            <w:vAlign w:val="center"/>
          </w:tcPr>
          <w:p w14:paraId="31B088AE" w14:textId="57405838" w:rsidR="00B764AA" w:rsidRPr="007444E0" w:rsidRDefault="00B764AA"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12</w:t>
            </w:r>
            <w:r w:rsidRPr="007444E0">
              <w:rPr>
                <w:rFonts w:eastAsia="標楷體"/>
                <w:color w:val="000000"/>
              </w:rPr>
              <w:t>頁</w:t>
            </w:r>
          </w:p>
        </w:tc>
        <w:tc>
          <w:tcPr>
            <w:tcW w:w="8059" w:type="dxa"/>
            <w:vAlign w:val="center"/>
          </w:tcPr>
          <w:p w14:paraId="055EB8A5" w14:textId="77777777" w:rsidR="00B764AA" w:rsidRPr="007444E0" w:rsidRDefault="00B764AA" w:rsidP="00B764AA">
            <w:pPr>
              <w:jc w:val="both"/>
              <w:rPr>
                <w:rFonts w:eastAsia="標楷體"/>
                <w:b/>
                <w:iCs/>
                <w:color w:val="000000"/>
              </w:rPr>
            </w:pPr>
            <w:r w:rsidRPr="007444E0">
              <w:rPr>
                <w:rFonts w:eastAsia="標楷體"/>
                <w:b/>
                <w:color w:val="000000"/>
              </w:rPr>
              <w:t>10.</w:t>
            </w:r>
            <w:r w:rsidRPr="007444E0">
              <w:rPr>
                <w:rFonts w:eastAsia="標楷體"/>
                <w:b/>
                <w:iCs/>
                <w:color w:val="000000"/>
              </w:rPr>
              <w:t>型式試驗報告原型式之一致性產製情形與後續變更</w:t>
            </w:r>
          </w:p>
          <w:p w14:paraId="1DDE3FBA" w14:textId="77777777" w:rsidR="00B764AA" w:rsidRPr="007444E0" w:rsidRDefault="00B764AA" w:rsidP="00B764AA">
            <w:pPr>
              <w:ind w:leftChars="111" w:left="266"/>
              <w:jc w:val="both"/>
              <w:rPr>
                <w:rFonts w:eastAsia="標楷體"/>
                <w:color w:val="000000"/>
              </w:rPr>
            </w:pPr>
            <w:r w:rsidRPr="007444E0">
              <w:rPr>
                <w:rFonts w:eastAsia="標楷體"/>
                <w:iCs/>
                <w:color w:val="000000"/>
              </w:rPr>
              <w:t>若為初次工廠</w:t>
            </w:r>
            <w:r w:rsidRPr="007444E0">
              <w:rPr>
                <w:rFonts w:eastAsia="標楷體"/>
                <w:iCs/>
                <w:color w:val="000000" w:themeColor="text1"/>
              </w:rPr>
              <w:t>檢查，本</w:t>
            </w:r>
            <w:r w:rsidRPr="007444E0">
              <w:rPr>
                <w:rFonts w:eastAsia="標楷體"/>
                <w:iCs/>
                <w:color w:val="000000"/>
              </w:rPr>
              <w:t>項得免檢查。</w:t>
            </w:r>
          </w:p>
          <w:p w14:paraId="723F755E" w14:textId="77777777" w:rsidR="00B764AA" w:rsidRPr="007444E0" w:rsidRDefault="00B764AA" w:rsidP="00B764AA">
            <w:pPr>
              <w:ind w:left="540" w:hangingChars="225" w:hanging="540"/>
              <w:jc w:val="both"/>
              <w:rPr>
                <w:rFonts w:eastAsia="標楷體"/>
                <w:iCs/>
                <w:color w:val="000000" w:themeColor="text1"/>
              </w:rPr>
            </w:pPr>
            <w:r w:rsidRPr="007444E0">
              <w:rPr>
                <w:rFonts w:eastAsia="標楷體"/>
                <w:iCs/>
                <w:color w:val="000000"/>
              </w:rPr>
              <w:t>10</w:t>
            </w:r>
            <w:r w:rsidRPr="007444E0">
              <w:rPr>
                <w:rFonts w:eastAsia="標楷體"/>
                <w:iCs/>
                <w:color w:val="000000" w:themeColor="text1"/>
              </w:rPr>
              <w:t>.1</w:t>
            </w:r>
            <w:r w:rsidRPr="007444E0">
              <w:rPr>
                <w:rFonts w:eastAsia="標楷體"/>
                <w:iCs/>
                <w:color w:val="000000" w:themeColor="text1"/>
              </w:rPr>
              <w:t>現場取樣比對是否與型式試驗報告原型式一致</w:t>
            </w:r>
          </w:p>
          <w:p w14:paraId="07869D33" w14:textId="77777777" w:rsidR="00B764AA" w:rsidRPr="007444E0" w:rsidRDefault="00B764AA" w:rsidP="00B764AA">
            <w:pPr>
              <w:spacing w:before="60"/>
              <w:ind w:left="541" w:hangingChars="225" w:hanging="541"/>
              <w:jc w:val="both"/>
              <w:rPr>
                <w:rFonts w:eastAsia="標楷體"/>
                <w:iCs/>
                <w:color w:val="000000" w:themeColor="text1"/>
              </w:rPr>
            </w:pPr>
            <w:r w:rsidRPr="007444E0">
              <w:rPr>
                <w:rFonts w:eastAsia="標楷體"/>
                <w:b/>
                <w:bCs/>
                <w:iCs/>
                <w:color w:val="000000" w:themeColor="text1"/>
              </w:rPr>
              <w:t>*</w:t>
            </w:r>
            <w:r w:rsidRPr="007444E0">
              <w:rPr>
                <w:rFonts w:eastAsia="標楷體"/>
                <w:iCs/>
                <w:color w:val="000000" w:themeColor="text1"/>
              </w:rPr>
              <w:t>10.1.1~</w:t>
            </w:r>
            <w:r w:rsidRPr="007444E0">
              <w:rPr>
                <w:rFonts w:eastAsia="標楷體"/>
                <w:b/>
                <w:bCs/>
                <w:iCs/>
                <w:color w:val="000000" w:themeColor="text1"/>
              </w:rPr>
              <w:t>*</w:t>
            </w:r>
            <w:r w:rsidRPr="007444E0">
              <w:rPr>
                <w:rFonts w:eastAsia="標楷體"/>
                <w:iCs/>
                <w:color w:val="000000" w:themeColor="text1"/>
              </w:rPr>
              <w:t>10.1.3</w:t>
            </w:r>
          </w:p>
          <w:p w14:paraId="52495F5B" w14:textId="77777777" w:rsidR="00B764AA" w:rsidRPr="007444E0" w:rsidRDefault="00B764AA" w:rsidP="00B764AA">
            <w:pPr>
              <w:numPr>
                <w:ilvl w:val="0"/>
                <w:numId w:val="11"/>
              </w:numPr>
              <w:snapToGrid w:val="0"/>
              <w:jc w:val="both"/>
              <w:rPr>
                <w:rFonts w:eastAsia="標楷體"/>
                <w:iCs/>
                <w:color w:val="000000" w:themeColor="text1"/>
              </w:rPr>
            </w:pPr>
            <w:r w:rsidRPr="007444E0">
              <w:rPr>
                <w:rFonts w:eastAsia="標楷體"/>
                <w:iCs/>
                <w:color w:val="000000" w:themeColor="text1"/>
              </w:rPr>
              <w:t>應現場比對取樣之樣品與原驗證商品型式之一致性，必要時進行現場檢驗、送試驗室或攜回檢驗，且取樣前應告知工廠，如取樣比對、檢驗（含現場、送試驗室或攜回）不符合，本項將評定為主要缺點。</w:t>
            </w:r>
          </w:p>
          <w:p w14:paraId="63DBF7E1" w14:textId="77777777" w:rsidR="00B764AA" w:rsidRPr="007444E0" w:rsidRDefault="00B764AA" w:rsidP="00B764AA">
            <w:pPr>
              <w:numPr>
                <w:ilvl w:val="0"/>
                <w:numId w:val="11"/>
              </w:numPr>
              <w:snapToGrid w:val="0"/>
              <w:jc w:val="both"/>
              <w:rPr>
                <w:rFonts w:eastAsia="標楷體"/>
                <w:iCs/>
                <w:color w:val="000000" w:themeColor="text1"/>
              </w:rPr>
            </w:pPr>
            <w:r w:rsidRPr="007444E0">
              <w:rPr>
                <w:rFonts w:eastAsia="標楷體"/>
                <w:iCs/>
                <w:color w:val="000000" w:themeColor="text1"/>
              </w:rPr>
              <w:t>合板、地板</w:t>
            </w:r>
            <w:r w:rsidRPr="007444E0">
              <w:rPr>
                <w:rFonts w:eastAsia="標楷體"/>
                <w:color w:val="000000" w:themeColor="text1"/>
              </w:rPr>
              <w:t>商品</w:t>
            </w:r>
            <w:r w:rsidRPr="007444E0">
              <w:rPr>
                <w:rFonts w:eastAsia="標楷體"/>
                <w:iCs/>
                <w:color w:val="000000" w:themeColor="text1"/>
              </w:rPr>
              <w:t>後續檢查時，取樣攜回檢驗。</w:t>
            </w:r>
          </w:p>
          <w:p w14:paraId="08C15A11" w14:textId="77777777" w:rsidR="00B764AA" w:rsidRPr="007444E0" w:rsidRDefault="00B764AA" w:rsidP="00B764AA">
            <w:pPr>
              <w:snapToGrid w:val="0"/>
              <w:jc w:val="both"/>
              <w:rPr>
                <w:rFonts w:eastAsia="標楷體"/>
                <w:iCs/>
                <w:color w:val="000000" w:themeColor="text1"/>
              </w:rPr>
            </w:pPr>
            <w:r w:rsidRPr="007444E0">
              <w:rPr>
                <w:rFonts w:eastAsia="標楷體"/>
                <w:b/>
                <w:bCs/>
                <w:iCs/>
                <w:color w:val="000000" w:themeColor="text1"/>
              </w:rPr>
              <w:t>*</w:t>
            </w:r>
            <w:r w:rsidRPr="007444E0">
              <w:rPr>
                <w:rFonts w:eastAsia="標楷體"/>
                <w:iCs/>
                <w:color w:val="000000" w:themeColor="text1"/>
              </w:rPr>
              <w:t>10.2</w:t>
            </w:r>
            <w:r w:rsidRPr="007444E0">
              <w:rPr>
                <w:rFonts w:eastAsia="標楷體"/>
                <w:iCs/>
                <w:color w:val="000000" w:themeColor="text1"/>
              </w:rPr>
              <w:t>是否對商品（成品）於現場執行取樣檢驗或攜回檢驗</w:t>
            </w:r>
          </w:p>
          <w:p w14:paraId="7CA90428" w14:textId="77777777" w:rsidR="00B764AA" w:rsidRPr="007444E0" w:rsidRDefault="00B764AA" w:rsidP="00B764AA">
            <w:pPr>
              <w:snapToGrid w:val="0"/>
              <w:ind w:leftChars="230" w:left="552"/>
              <w:jc w:val="both"/>
              <w:rPr>
                <w:rFonts w:eastAsia="標楷體"/>
                <w:iCs/>
                <w:color w:val="000000" w:themeColor="text1"/>
              </w:rPr>
            </w:pPr>
            <w:r w:rsidRPr="007444E0">
              <w:rPr>
                <w:rFonts w:eastAsia="標楷體"/>
                <w:iCs/>
                <w:color w:val="000000" w:themeColor="text1"/>
              </w:rPr>
              <w:t>依現場實際作業填列。</w:t>
            </w:r>
          </w:p>
          <w:p w14:paraId="7B116565" w14:textId="77777777" w:rsidR="00B764AA" w:rsidRPr="007444E0" w:rsidRDefault="00B764AA" w:rsidP="00B764AA">
            <w:pPr>
              <w:snapToGrid w:val="0"/>
              <w:jc w:val="both"/>
              <w:rPr>
                <w:rFonts w:eastAsia="標楷體"/>
                <w:color w:val="000000" w:themeColor="text1"/>
              </w:rPr>
            </w:pPr>
            <w:r w:rsidRPr="007444E0">
              <w:rPr>
                <w:rFonts w:eastAsia="標楷體"/>
                <w:b/>
                <w:bCs/>
                <w:color w:val="000000" w:themeColor="text1"/>
              </w:rPr>
              <w:t>*</w:t>
            </w:r>
            <w:r w:rsidRPr="007444E0">
              <w:rPr>
                <w:rFonts w:eastAsia="標楷體"/>
                <w:color w:val="000000" w:themeColor="text1"/>
              </w:rPr>
              <w:t>10.3</w:t>
            </w:r>
            <w:r w:rsidRPr="007444E0">
              <w:rPr>
                <w:rFonts w:eastAsia="標楷體"/>
                <w:color w:val="000000" w:themeColor="text1"/>
              </w:rPr>
              <w:t>自前次工廠檢查迄今，已驗證商品是否有變更</w:t>
            </w:r>
          </w:p>
          <w:p w14:paraId="656BBF10" w14:textId="77777777" w:rsidR="00B764AA" w:rsidRDefault="00B764AA" w:rsidP="00B764AA">
            <w:pPr>
              <w:snapToGrid w:val="0"/>
              <w:ind w:leftChars="170" w:left="408"/>
              <w:jc w:val="both"/>
              <w:rPr>
                <w:rFonts w:eastAsia="標楷體"/>
                <w:color w:val="000000" w:themeColor="text1"/>
              </w:rPr>
            </w:pPr>
            <w:proofErr w:type="gramStart"/>
            <w:r w:rsidRPr="007444E0">
              <w:rPr>
                <w:rFonts w:eastAsia="標楷體"/>
                <w:color w:val="000000" w:themeColor="text1"/>
              </w:rPr>
              <w:t>倘已驗證</w:t>
            </w:r>
            <w:proofErr w:type="gramEnd"/>
            <w:r w:rsidRPr="007444E0">
              <w:rPr>
                <w:rFonts w:eastAsia="標楷體"/>
                <w:color w:val="000000" w:themeColor="text1"/>
              </w:rPr>
              <w:t>商品自前次工廠檢查後未進行任何變更，項次</w:t>
            </w:r>
            <w:r w:rsidRPr="007444E0">
              <w:rPr>
                <w:rFonts w:eastAsia="標楷體"/>
                <w:color w:val="000000" w:themeColor="text1"/>
              </w:rPr>
              <w:t>10.3</w:t>
            </w:r>
            <w:r w:rsidRPr="007444E0">
              <w:rPr>
                <w:rFonts w:eastAsia="標楷體"/>
                <w:color w:val="000000" w:themeColor="text1"/>
              </w:rPr>
              <w:t>請勾</w:t>
            </w:r>
            <w:proofErr w:type="gramStart"/>
            <w:r w:rsidRPr="007444E0">
              <w:rPr>
                <w:rFonts w:eastAsia="標楷體"/>
                <w:color w:val="000000" w:themeColor="text1"/>
              </w:rPr>
              <w:t>選否並</w:t>
            </w:r>
            <w:proofErr w:type="gramEnd"/>
            <w:r w:rsidRPr="007444E0">
              <w:rPr>
                <w:rFonts w:eastAsia="標楷體"/>
                <w:color w:val="000000" w:themeColor="text1"/>
              </w:rPr>
              <w:t>跳過</w:t>
            </w:r>
            <w:r w:rsidRPr="007444E0">
              <w:rPr>
                <w:rFonts w:eastAsia="標楷體"/>
                <w:color w:val="000000" w:themeColor="text1"/>
              </w:rPr>
              <w:t>10.3.1</w:t>
            </w:r>
            <w:r w:rsidRPr="007444E0">
              <w:rPr>
                <w:rFonts w:eastAsia="標楷體"/>
                <w:color w:val="000000" w:themeColor="text1"/>
              </w:rPr>
              <w:t>項；若有變更之情形，則依實際情形填寫，並註明相關資訊（核備函文號及型式試驗報告編號）。</w:t>
            </w:r>
          </w:p>
          <w:p w14:paraId="718DADE3" w14:textId="77777777" w:rsidR="00B764AA" w:rsidRPr="00C72BC9" w:rsidRDefault="00B764AA" w:rsidP="00B764AA">
            <w:pPr>
              <w:snapToGrid w:val="0"/>
              <w:ind w:left="271" w:hangingChars="113" w:hanging="271"/>
              <w:jc w:val="both"/>
              <w:rPr>
                <w:rFonts w:eastAsia="標楷體"/>
                <w:color w:val="000000" w:themeColor="text1"/>
              </w:rPr>
            </w:pPr>
            <w:r w:rsidRPr="00C72BC9">
              <w:rPr>
                <w:rFonts w:eastAsia="標楷體"/>
                <w:color w:val="000000" w:themeColor="text1"/>
              </w:rPr>
              <w:t>※</w:t>
            </w:r>
            <w:r w:rsidRPr="00C72BC9">
              <w:rPr>
                <w:rFonts w:eastAsia="標楷體"/>
                <w:color w:val="000000" w:themeColor="text1"/>
              </w:rPr>
              <w:t>商品為分離式空氣調節機、電動機車用電池交換系統設備或其他，如工廠製程範圍未涵蓋完整成品者，</w:t>
            </w:r>
            <w:proofErr w:type="gramStart"/>
            <w:r w:rsidRPr="00C72BC9">
              <w:rPr>
                <w:rFonts w:eastAsia="標楷體"/>
                <w:color w:val="000000" w:themeColor="text1"/>
              </w:rPr>
              <w:t>請僅就</w:t>
            </w:r>
            <w:proofErr w:type="gramEnd"/>
            <w:r w:rsidRPr="00C72BC9">
              <w:rPr>
                <w:rFonts w:eastAsia="標楷體"/>
                <w:color w:val="000000" w:themeColor="text1"/>
              </w:rPr>
              <w:t>申請工廠檢查範圍執行取樣。</w:t>
            </w:r>
          </w:p>
          <w:p w14:paraId="6354DEF0" w14:textId="77777777" w:rsidR="00B764AA" w:rsidRPr="007444E0" w:rsidRDefault="00B764AA" w:rsidP="00B764AA">
            <w:pPr>
              <w:ind w:left="271" w:hangingChars="113" w:hanging="271"/>
              <w:jc w:val="both"/>
              <w:rPr>
                <w:rFonts w:eastAsia="標楷體"/>
                <w:color w:val="000000" w:themeColor="text1"/>
              </w:rPr>
            </w:pPr>
            <w:r w:rsidRPr="007444E0">
              <w:rPr>
                <w:rFonts w:eastAsia="標楷體"/>
                <w:color w:val="000000" w:themeColor="text1"/>
              </w:rPr>
              <w:t>※</w:t>
            </w:r>
            <w:r w:rsidRPr="007444E0">
              <w:rPr>
                <w:rFonts w:eastAsia="標楷體"/>
                <w:color w:val="000000" w:themeColor="text1"/>
              </w:rPr>
              <w:t>本項應盡量避免歷年工廠檢查重複取樣相同商品或型式，並應考量該工廠之檢查範圍中商品或型式數量多寡，衡酌取樣商品數量。</w:t>
            </w:r>
          </w:p>
          <w:p w14:paraId="075FDF48" w14:textId="77777777" w:rsidR="00B764AA" w:rsidRDefault="00B764AA" w:rsidP="00B764AA">
            <w:pPr>
              <w:snapToGrid w:val="0"/>
              <w:ind w:left="266" w:hangingChars="111" w:hanging="266"/>
              <w:jc w:val="both"/>
              <w:rPr>
                <w:rFonts w:eastAsia="標楷體"/>
                <w:color w:val="000000" w:themeColor="text1"/>
              </w:rPr>
            </w:pPr>
            <w:r w:rsidRPr="007444E0">
              <w:rPr>
                <w:rFonts w:eastAsia="標楷體"/>
                <w:color w:val="000000" w:themeColor="text1"/>
              </w:rPr>
              <w:t>※</w:t>
            </w:r>
            <w:r w:rsidRPr="007444E0">
              <w:rPr>
                <w:rFonts w:eastAsia="標楷體"/>
                <w:color w:val="000000" w:themeColor="text1"/>
              </w:rPr>
              <w:t>本項應盡量安排生產廠場生產相關商品期間內執行檢查並取樣，或取樣生產廠場庫存品；倘若該年度確無生產任何工廠檢查範圍商品，應註記說明並</w:t>
            </w:r>
            <w:r w:rsidRPr="007444E0">
              <w:rPr>
                <w:rFonts w:eastAsia="標楷體"/>
                <w:b/>
                <w:i/>
                <w:color w:val="000000" w:themeColor="text1"/>
                <w:u w:val="single"/>
              </w:rPr>
              <w:t>確實回報商品驗證機關（構）</w:t>
            </w:r>
            <w:r w:rsidRPr="007444E0">
              <w:rPr>
                <w:rFonts w:eastAsia="標楷體"/>
                <w:color w:val="000000" w:themeColor="text1"/>
              </w:rPr>
              <w:t>。</w:t>
            </w:r>
          </w:p>
          <w:p w14:paraId="5C7850A1" w14:textId="4D608D20" w:rsidR="00B764AA" w:rsidRPr="007444E0" w:rsidRDefault="00B764AA" w:rsidP="00B764AA">
            <w:pPr>
              <w:snapToGrid w:val="0"/>
              <w:ind w:left="266" w:hangingChars="111" w:hanging="266"/>
              <w:jc w:val="both"/>
              <w:rPr>
                <w:rFonts w:eastAsia="標楷體"/>
                <w:b/>
                <w:color w:val="000000"/>
              </w:rPr>
            </w:pPr>
            <w:r w:rsidRPr="007444E0">
              <w:rPr>
                <w:rFonts w:eastAsia="標楷體"/>
                <w:color w:val="000000" w:themeColor="text1"/>
              </w:rPr>
              <w:t>※</w:t>
            </w:r>
            <w:r w:rsidRPr="007444E0">
              <w:rPr>
                <w:rFonts w:eastAsia="標楷體"/>
                <w:color w:val="000000" w:themeColor="text1"/>
              </w:rPr>
              <w:t>如經本局、本局所屬分</w:t>
            </w:r>
            <w:r w:rsidRPr="007444E0">
              <w:rPr>
                <w:rFonts w:eastAsia="標楷體"/>
                <w:color w:val="000000"/>
              </w:rPr>
              <w:t>局、商品驗證機關（構）通知，有邊境管制、後市場監督或特殊情事等異常或須</w:t>
            </w:r>
            <w:proofErr w:type="gramStart"/>
            <w:r w:rsidRPr="007444E0">
              <w:rPr>
                <w:rFonts w:eastAsia="標楷體"/>
                <w:color w:val="000000"/>
              </w:rPr>
              <w:t>釐</w:t>
            </w:r>
            <w:proofErr w:type="gramEnd"/>
            <w:r w:rsidRPr="007444E0">
              <w:rPr>
                <w:rFonts w:eastAsia="標楷體"/>
                <w:color w:val="000000"/>
              </w:rPr>
              <w:t>清訊息者，本項應加強查核及取樣。</w:t>
            </w:r>
          </w:p>
        </w:tc>
      </w:tr>
      <w:tr w:rsidR="00B473F0" w:rsidRPr="007444E0" w14:paraId="3D018ABF" w14:textId="77777777" w:rsidTr="0083742B">
        <w:trPr>
          <w:cantSplit/>
          <w:trHeight w:val="3529"/>
        </w:trPr>
        <w:tc>
          <w:tcPr>
            <w:tcW w:w="1008" w:type="dxa"/>
            <w:textDirection w:val="tbRlV"/>
            <w:vAlign w:val="center"/>
          </w:tcPr>
          <w:p w14:paraId="5D2D8842" w14:textId="77777777" w:rsidR="00B473F0" w:rsidRPr="007444E0" w:rsidRDefault="00B473F0" w:rsidP="00B473F0">
            <w:pPr>
              <w:ind w:left="113" w:right="113"/>
              <w:jc w:val="center"/>
              <w:rPr>
                <w:rFonts w:eastAsia="標楷體"/>
              </w:rPr>
            </w:pPr>
            <w:r w:rsidRPr="007444E0">
              <w:rPr>
                <w:rFonts w:eastAsia="標楷體"/>
              </w:rPr>
              <w:lastRenderedPageBreak/>
              <w:t>紀錄第</w:t>
            </w:r>
            <w:r w:rsidRPr="007444E0">
              <w:rPr>
                <w:rFonts w:eastAsia="標楷體"/>
                <w:color w:val="000000"/>
                <w:eastAsianLayout w:id="-1727371520" w:vert="1" w:vertCompress="1"/>
              </w:rPr>
              <w:t>13</w:t>
            </w:r>
            <w:r w:rsidRPr="007444E0">
              <w:rPr>
                <w:rFonts w:eastAsia="標楷體"/>
              </w:rPr>
              <w:t>頁</w:t>
            </w:r>
          </w:p>
        </w:tc>
        <w:tc>
          <w:tcPr>
            <w:tcW w:w="8059" w:type="dxa"/>
            <w:vAlign w:val="center"/>
          </w:tcPr>
          <w:p w14:paraId="36D1266A" w14:textId="77777777" w:rsidR="00B473F0" w:rsidRPr="007444E0" w:rsidRDefault="00B473F0" w:rsidP="00B473F0">
            <w:pPr>
              <w:ind w:left="432" w:hanging="432"/>
              <w:jc w:val="both"/>
              <w:rPr>
                <w:rFonts w:eastAsia="標楷體"/>
                <w:b/>
              </w:rPr>
            </w:pPr>
            <w:r w:rsidRPr="007444E0">
              <w:rPr>
                <w:rFonts w:eastAsia="標楷體"/>
                <w:b/>
              </w:rPr>
              <w:t>11.</w:t>
            </w:r>
            <w:r w:rsidRPr="007444E0">
              <w:rPr>
                <w:rFonts w:eastAsia="標楷體"/>
                <w:b/>
              </w:rPr>
              <w:t>「工廠檢查作業要點」第</w:t>
            </w:r>
            <w:r w:rsidRPr="007444E0">
              <w:rPr>
                <w:rFonts w:eastAsia="標楷體"/>
                <w:b/>
              </w:rPr>
              <w:t>5</w:t>
            </w:r>
            <w:r w:rsidRPr="007444E0">
              <w:rPr>
                <w:rFonts w:eastAsia="標楷體"/>
                <w:b/>
              </w:rPr>
              <w:t>點附表第</w:t>
            </w:r>
            <w:r w:rsidRPr="007444E0">
              <w:rPr>
                <w:rFonts w:eastAsia="標楷體"/>
                <w:b/>
              </w:rPr>
              <w:t>9</w:t>
            </w:r>
            <w:r w:rsidRPr="007444E0">
              <w:rPr>
                <w:rFonts w:eastAsia="標楷體"/>
                <w:b/>
              </w:rPr>
              <w:t>款之特定規範</w:t>
            </w:r>
          </w:p>
          <w:p w14:paraId="10BB9391" w14:textId="783C1263" w:rsidR="00E377E3" w:rsidRPr="007444E0" w:rsidRDefault="00B473F0" w:rsidP="00E377E3">
            <w:pPr>
              <w:pStyle w:val="af1"/>
              <w:numPr>
                <w:ilvl w:val="1"/>
                <w:numId w:val="4"/>
              </w:numPr>
              <w:ind w:leftChars="0" w:left="490" w:hanging="364"/>
              <w:jc w:val="both"/>
              <w:rPr>
                <w:rFonts w:eastAsia="標楷體"/>
              </w:rPr>
            </w:pPr>
            <w:r w:rsidRPr="007444E0">
              <w:rPr>
                <w:rFonts w:eastAsia="標楷體"/>
              </w:rPr>
              <w:t>目前訂有特定規範之商品包括</w:t>
            </w:r>
            <w:r w:rsidRPr="007444E0">
              <w:rPr>
                <w:rFonts w:eastAsia="標楷體"/>
                <w:u w:val="single"/>
              </w:rPr>
              <w:t>卡客車用翻</w:t>
            </w:r>
            <w:r w:rsidR="001F18DF" w:rsidRPr="007444E0">
              <w:rPr>
                <w:rFonts w:eastAsia="標楷體"/>
                <w:u w:val="single"/>
              </w:rPr>
              <w:t>新</w:t>
            </w:r>
            <w:r w:rsidRPr="007444E0">
              <w:rPr>
                <w:rFonts w:eastAsia="標楷體"/>
                <w:u w:val="single"/>
              </w:rPr>
              <w:t>輪胎</w:t>
            </w:r>
            <w:r w:rsidRPr="007444E0">
              <w:rPr>
                <w:rFonts w:eastAsia="標楷體"/>
              </w:rPr>
              <w:t>及</w:t>
            </w:r>
            <w:r w:rsidRPr="007444E0">
              <w:rPr>
                <w:rFonts w:eastAsia="標楷體"/>
                <w:u w:val="single"/>
              </w:rPr>
              <w:t>太陽光電模組</w:t>
            </w:r>
            <w:r w:rsidR="00E377E3" w:rsidRPr="007444E0">
              <w:rPr>
                <w:rFonts w:eastAsia="標楷體"/>
              </w:rPr>
              <w:t>等，須確認該商品是否符合特定規範。</w:t>
            </w:r>
          </w:p>
          <w:p w14:paraId="0718DA1A" w14:textId="77777777" w:rsidR="00E377E3" w:rsidRPr="007444E0" w:rsidRDefault="00E377E3" w:rsidP="00E377E3">
            <w:pPr>
              <w:pStyle w:val="af1"/>
              <w:numPr>
                <w:ilvl w:val="1"/>
                <w:numId w:val="4"/>
              </w:numPr>
              <w:ind w:leftChars="0" w:left="490" w:hanging="364"/>
              <w:jc w:val="both"/>
              <w:rPr>
                <w:rFonts w:eastAsia="標楷體"/>
              </w:rPr>
            </w:pPr>
            <w:r w:rsidRPr="007444E0">
              <w:rPr>
                <w:rFonts w:eastAsia="標楷體"/>
              </w:rPr>
              <w:t>另商品</w:t>
            </w:r>
            <w:proofErr w:type="gramStart"/>
            <w:r w:rsidRPr="007444E0">
              <w:rPr>
                <w:rFonts w:eastAsia="標楷體"/>
              </w:rPr>
              <w:t>具有資安檢查</w:t>
            </w:r>
            <w:proofErr w:type="gramEnd"/>
            <w:r w:rsidRPr="007444E0">
              <w:rPr>
                <w:rFonts w:eastAsia="標楷體"/>
              </w:rPr>
              <w:t>標準者如變流器，須執行「</w:t>
            </w:r>
            <w:proofErr w:type="gramStart"/>
            <w:r w:rsidRPr="007444E0">
              <w:rPr>
                <w:rFonts w:eastAsia="標楷體"/>
              </w:rPr>
              <w:t>資安檢查</w:t>
            </w:r>
            <w:proofErr w:type="gramEnd"/>
            <w:r w:rsidRPr="007444E0">
              <w:rPr>
                <w:rFonts w:eastAsia="標楷體"/>
              </w:rPr>
              <w:t>紀錄表」並應</w:t>
            </w:r>
            <w:proofErr w:type="gramStart"/>
            <w:r w:rsidRPr="007444E0">
              <w:rPr>
                <w:rFonts w:eastAsia="標楷體"/>
              </w:rPr>
              <w:t>併同本</w:t>
            </w:r>
            <w:proofErr w:type="gramEnd"/>
            <w:r w:rsidRPr="007444E0">
              <w:rPr>
                <w:rFonts w:eastAsia="標楷體"/>
              </w:rPr>
              <w:t>次工廠檢查相關紀錄及文件留存。</w:t>
            </w:r>
          </w:p>
          <w:p w14:paraId="5F73C24D" w14:textId="77777777" w:rsidR="00E377E3" w:rsidRPr="007444E0" w:rsidRDefault="00B473F0" w:rsidP="00E377E3">
            <w:pPr>
              <w:pStyle w:val="af1"/>
              <w:numPr>
                <w:ilvl w:val="1"/>
                <w:numId w:val="4"/>
              </w:numPr>
              <w:ind w:leftChars="0" w:left="490" w:hanging="364"/>
              <w:jc w:val="both"/>
              <w:rPr>
                <w:rFonts w:eastAsia="標楷體"/>
              </w:rPr>
            </w:pPr>
            <w:r w:rsidRPr="007444E0">
              <w:rPr>
                <w:rFonts w:eastAsia="標楷體"/>
              </w:rPr>
              <w:t>非</w:t>
            </w:r>
            <w:r w:rsidR="00E377E3" w:rsidRPr="007444E0">
              <w:rPr>
                <w:rFonts w:eastAsia="標楷體"/>
              </w:rPr>
              <w:t>屬前述</w:t>
            </w:r>
            <w:r w:rsidRPr="007444E0">
              <w:rPr>
                <w:rFonts w:eastAsia="標楷體"/>
              </w:rPr>
              <w:t>商品，項次</w:t>
            </w:r>
            <w:r w:rsidRPr="007444E0">
              <w:rPr>
                <w:rFonts w:eastAsia="標楷體"/>
              </w:rPr>
              <w:t>11.1</w:t>
            </w:r>
            <w:r w:rsidRPr="007444E0">
              <w:rPr>
                <w:rFonts w:eastAsia="標楷體"/>
              </w:rPr>
              <w:t>請</w:t>
            </w:r>
            <w:proofErr w:type="gramStart"/>
            <w:r w:rsidRPr="007444E0">
              <w:rPr>
                <w:rFonts w:eastAsia="標楷體"/>
              </w:rPr>
              <w:t>勾選否</w:t>
            </w:r>
            <w:proofErr w:type="gramEnd"/>
            <w:r w:rsidRPr="007444E0">
              <w:rPr>
                <w:rFonts w:eastAsia="標楷體"/>
              </w:rPr>
              <w:t>，</w:t>
            </w:r>
            <w:r w:rsidR="00E377E3" w:rsidRPr="007444E0">
              <w:rPr>
                <w:rFonts w:eastAsia="標楷體"/>
              </w:rPr>
              <w:t>且</w:t>
            </w:r>
            <w:r w:rsidRPr="007444E0">
              <w:rPr>
                <w:rFonts w:eastAsia="標楷體"/>
              </w:rPr>
              <w:t>項次</w:t>
            </w:r>
            <w:r w:rsidR="00E377E3" w:rsidRPr="007444E0">
              <w:rPr>
                <w:rFonts w:eastAsia="標楷體"/>
              </w:rPr>
              <w:t>*</w:t>
            </w:r>
            <w:r w:rsidRPr="007444E0">
              <w:rPr>
                <w:rFonts w:eastAsia="標楷體"/>
              </w:rPr>
              <w:t>11.2</w:t>
            </w:r>
            <w:r w:rsidRPr="007444E0">
              <w:rPr>
                <w:rFonts w:eastAsia="標楷體"/>
              </w:rPr>
              <w:t>及</w:t>
            </w:r>
            <w:r w:rsidRPr="007444E0">
              <w:rPr>
                <w:rFonts w:eastAsia="標楷體"/>
              </w:rPr>
              <w:t>11.3</w:t>
            </w:r>
            <w:proofErr w:type="gramStart"/>
            <w:r w:rsidRPr="007444E0">
              <w:rPr>
                <w:rFonts w:eastAsia="標楷體"/>
              </w:rPr>
              <w:t>免填</w:t>
            </w:r>
            <w:proofErr w:type="gramEnd"/>
            <w:r w:rsidR="00E377E3" w:rsidRPr="007444E0">
              <w:rPr>
                <w:rFonts w:eastAsia="標楷體"/>
              </w:rPr>
              <w:t>。</w:t>
            </w:r>
          </w:p>
          <w:p w14:paraId="11D91D42" w14:textId="73F04B25" w:rsidR="00DE6122" w:rsidRPr="007444E0" w:rsidRDefault="00B473F0" w:rsidP="00F808E4">
            <w:pPr>
              <w:pStyle w:val="af1"/>
              <w:numPr>
                <w:ilvl w:val="1"/>
                <w:numId w:val="4"/>
              </w:numPr>
              <w:ind w:leftChars="0" w:left="490" w:hanging="364"/>
              <w:jc w:val="both"/>
              <w:rPr>
                <w:rFonts w:eastAsia="標楷體"/>
              </w:rPr>
            </w:pPr>
            <w:r w:rsidRPr="007444E0">
              <w:rPr>
                <w:rFonts w:eastAsia="標楷體"/>
              </w:rPr>
              <w:t>特殊規範若要求取樣攜回測試</w:t>
            </w:r>
            <w:r w:rsidRPr="007444E0">
              <w:rPr>
                <w:rFonts w:eastAsia="標楷體"/>
              </w:rPr>
              <w:t>11.3</w:t>
            </w:r>
            <w:r w:rsidRPr="007444E0">
              <w:rPr>
                <w:rFonts w:eastAsia="標楷體"/>
              </w:rPr>
              <w:t>請勾選是，並描述取樣攜回之型式及數量</w:t>
            </w:r>
            <w:r w:rsidR="00E24B2E" w:rsidRPr="007444E0">
              <w:rPr>
                <w:rFonts w:eastAsia="標楷體"/>
              </w:rPr>
              <w:t>，如翻</w:t>
            </w:r>
            <w:r w:rsidR="001F18DF" w:rsidRPr="007444E0">
              <w:rPr>
                <w:rFonts w:eastAsia="標楷體"/>
              </w:rPr>
              <w:t>新</w:t>
            </w:r>
            <w:r w:rsidR="00E24B2E" w:rsidRPr="007444E0">
              <w:rPr>
                <w:rFonts w:eastAsia="標楷體"/>
              </w:rPr>
              <w:t>輪胎</w:t>
            </w:r>
            <w:r w:rsidR="00D36045" w:rsidRPr="007444E0">
              <w:rPr>
                <w:rFonts w:eastAsia="標楷體"/>
              </w:rPr>
              <w:t>（</w:t>
            </w:r>
            <w:r w:rsidR="001F18DF" w:rsidRPr="007444E0">
              <w:rPr>
                <w:rFonts w:eastAsia="標楷體"/>
              </w:rPr>
              <w:t>卡客車用翻新輪胎自願性產品驗證作業規定</w:t>
            </w:r>
            <w:r w:rsidR="00D36045" w:rsidRPr="007444E0">
              <w:rPr>
                <w:rFonts w:eastAsia="標楷體"/>
              </w:rPr>
              <w:t>）</w:t>
            </w:r>
            <w:r w:rsidR="00E24B2E" w:rsidRPr="007444E0">
              <w:rPr>
                <w:rFonts w:eastAsia="標楷體"/>
              </w:rPr>
              <w:t>。</w:t>
            </w:r>
          </w:p>
          <w:p w14:paraId="76F20047" w14:textId="32B2C6EF" w:rsidR="001907DD" w:rsidRPr="007444E0" w:rsidRDefault="00F808E4" w:rsidP="001452C8">
            <w:pPr>
              <w:pStyle w:val="af1"/>
              <w:spacing w:before="60"/>
              <w:ind w:leftChars="4" w:left="267" w:hangingChars="107" w:hanging="257"/>
              <w:jc w:val="both"/>
              <w:rPr>
                <w:rFonts w:eastAsia="標楷體"/>
              </w:rPr>
            </w:pPr>
            <w:r w:rsidRPr="007444E0">
              <w:rPr>
                <w:rFonts w:eastAsia="標楷體"/>
              </w:rPr>
              <w:t>※</w:t>
            </w:r>
            <w:r w:rsidR="00DE6122" w:rsidRPr="007444E0">
              <w:rPr>
                <w:rFonts w:eastAsia="標楷體"/>
              </w:rPr>
              <w:t>目前實務取樣方式</w:t>
            </w:r>
            <w:r w:rsidR="00DE6122" w:rsidRPr="007444E0">
              <w:rPr>
                <w:rFonts w:eastAsia="標楷體"/>
              </w:rPr>
              <w:t>-</w:t>
            </w:r>
            <w:r w:rsidR="00DE6122" w:rsidRPr="007444E0">
              <w:rPr>
                <w:rFonts w:eastAsia="標楷體"/>
              </w:rPr>
              <w:t>太陽光電模組為送試驗室檢驗或現場檢驗。</w:t>
            </w:r>
          </w:p>
        </w:tc>
      </w:tr>
      <w:tr w:rsidR="00B473F0" w:rsidRPr="007444E0" w14:paraId="6ED02E0E" w14:textId="77777777" w:rsidTr="0083742B">
        <w:trPr>
          <w:cantSplit/>
          <w:trHeight w:val="2404"/>
        </w:trPr>
        <w:tc>
          <w:tcPr>
            <w:tcW w:w="1008" w:type="dxa"/>
            <w:textDirection w:val="tbRlV"/>
            <w:vAlign w:val="center"/>
          </w:tcPr>
          <w:p w14:paraId="7F348B0A" w14:textId="77777777" w:rsidR="00B473F0" w:rsidRPr="007444E0" w:rsidRDefault="00B473F0"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13</w:t>
            </w:r>
            <w:r w:rsidRPr="007444E0">
              <w:rPr>
                <w:rFonts w:eastAsia="標楷體"/>
                <w:color w:val="000000"/>
              </w:rPr>
              <w:t>頁</w:t>
            </w:r>
          </w:p>
        </w:tc>
        <w:tc>
          <w:tcPr>
            <w:tcW w:w="8059" w:type="dxa"/>
            <w:vAlign w:val="center"/>
          </w:tcPr>
          <w:p w14:paraId="1DC6EDAE" w14:textId="77777777" w:rsidR="00B473F0" w:rsidRPr="007444E0" w:rsidRDefault="00B473F0" w:rsidP="0016744E">
            <w:pPr>
              <w:jc w:val="both"/>
              <w:rPr>
                <w:rFonts w:eastAsia="標楷體"/>
                <w:b/>
                <w:iCs/>
                <w:color w:val="000000"/>
              </w:rPr>
            </w:pPr>
            <w:r w:rsidRPr="007444E0">
              <w:rPr>
                <w:rFonts w:eastAsia="標楷體"/>
                <w:b/>
                <w:iCs/>
                <w:color w:val="000000"/>
              </w:rPr>
              <w:t>12.</w:t>
            </w:r>
            <w:r w:rsidRPr="007444E0">
              <w:rPr>
                <w:rFonts w:eastAsia="標楷體"/>
                <w:b/>
                <w:iCs/>
                <w:color w:val="000000"/>
              </w:rPr>
              <w:t>前次工廠檢查缺點矯正情形</w:t>
            </w:r>
          </w:p>
          <w:p w14:paraId="7398E72D" w14:textId="77777777" w:rsidR="00B473F0" w:rsidRPr="007444E0" w:rsidRDefault="00B473F0" w:rsidP="008C1019">
            <w:pPr>
              <w:numPr>
                <w:ilvl w:val="0"/>
                <w:numId w:val="12"/>
              </w:numPr>
              <w:ind w:left="440" w:hanging="284"/>
              <w:jc w:val="both"/>
              <w:rPr>
                <w:rFonts w:eastAsia="標楷體"/>
                <w:iCs/>
                <w:color w:val="000000" w:themeColor="text1"/>
              </w:rPr>
            </w:pPr>
            <w:r w:rsidRPr="007444E0">
              <w:rPr>
                <w:rFonts w:eastAsia="標楷體"/>
                <w:iCs/>
                <w:color w:val="000000"/>
              </w:rPr>
              <w:t>若為初次工廠檢查，本項免檢查。</w:t>
            </w:r>
          </w:p>
          <w:p w14:paraId="4BE9A7AD" w14:textId="77777777" w:rsidR="00B473F0" w:rsidRPr="007444E0" w:rsidRDefault="00B473F0" w:rsidP="008C1019">
            <w:pPr>
              <w:numPr>
                <w:ilvl w:val="0"/>
                <w:numId w:val="12"/>
              </w:numPr>
              <w:ind w:left="440" w:hanging="284"/>
              <w:jc w:val="both"/>
              <w:rPr>
                <w:rFonts w:eastAsia="標楷體"/>
                <w:iCs/>
                <w:color w:val="000000" w:themeColor="text1"/>
              </w:rPr>
            </w:pPr>
            <w:r w:rsidRPr="007444E0">
              <w:rPr>
                <w:rFonts w:eastAsia="標楷體"/>
                <w:iCs/>
                <w:color w:val="000000" w:themeColor="text1"/>
              </w:rPr>
              <w:t>若前次工廠檢查未發現缺點，請</w:t>
            </w:r>
            <w:proofErr w:type="gramStart"/>
            <w:r w:rsidRPr="007444E0">
              <w:rPr>
                <w:rFonts w:eastAsia="標楷體"/>
                <w:iCs/>
                <w:color w:val="000000" w:themeColor="text1"/>
              </w:rPr>
              <w:t>勾選否</w:t>
            </w:r>
            <w:proofErr w:type="gramEnd"/>
            <w:r w:rsidRPr="007444E0">
              <w:rPr>
                <w:rFonts w:eastAsia="標楷體"/>
                <w:iCs/>
                <w:color w:val="000000" w:themeColor="text1"/>
              </w:rPr>
              <w:t>，項次</w:t>
            </w:r>
            <w:r w:rsidR="00E377E3" w:rsidRPr="007444E0">
              <w:rPr>
                <w:rFonts w:eastAsia="標楷體"/>
                <w:iCs/>
                <w:color w:val="000000" w:themeColor="text1"/>
              </w:rPr>
              <w:t>*</w:t>
            </w:r>
            <w:r w:rsidRPr="007444E0">
              <w:rPr>
                <w:rFonts w:eastAsia="標楷體"/>
                <w:iCs/>
                <w:color w:val="000000" w:themeColor="text1"/>
              </w:rPr>
              <w:t>12.2</w:t>
            </w:r>
            <w:proofErr w:type="gramStart"/>
            <w:r w:rsidRPr="007444E0">
              <w:rPr>
                <w:rFonts w:eastAsia="標楷體"/>
                <w:iCs/>
                <w:color w:val="000000" w:themeColor="text1"/>
              </w:rPr>
              <w:t>免填</w:t>
            </w:r>
            <w:proofErr w:type="gramEnd"/>
            <w:r w:rsidRPr="007444E0">
              <w:rPr>
                <w:rFonts w:eastAsia="標楷體"/>
                <w:iCs/>
                <w:color w:val="000000" w:themeColor="text1"/>
              </w:rPr>
              <w:t>。</w:t>
            </w:r>
          </w:p>
          <w:p w14:paraId="5DD27B47" w14:textId="77777777" w:rsidR="00B473F0" w:rsidRPr="007444E0" w:rsidRDefault="00B473F0" w:rsidP="008C1019">
            <w:pPr>
              <w:numPr>
                <w:ilvl w:val="0"/>
                <w:numId w:val="12"/>
              </w:numPr>
              <w:ind w:left="440" w:hanging="284"/>
              <w:jc w:val="both"/>
              <w:rPr>
                <w:rFonts w:eastAsia="標楷體"/>
                <w:iCs/>
                <w:color w:val="000000"/>
              </w:rPr>
            </w:pPr>
            <w:r w:rsidRPr="007444E0">
              <w:rPr>
                <w:rFonts w:eastAsia="標楷體"/>
                <w:iCs/>
                <w:color w:val="000000" w:themeColor="text1"/>
              </w:rPr>
              <w:t>若前次工廠檢查有發現缺點，請確認該</w:t>
            </w:r>
            <w:r w:rsidRPr="007444E0">
              <w:rPr>
                <w:rFonts w:eastAsia="標楷體"/>
                <w:iCs/>
                <w:color w:val="000000"/>
              </w:rPr>
              <w:t>缺點是否已矯正完成，若尚未完成矯正，須說明缺點內容及目前矯正進度，並應列為主要缺點。</w:t>
            </w:r>
          </w:p>
        </w:tc>
      </w:tr>
      <w:tr w:rsidR="00B473F0" w:rsidRPr="007444E0" w14:paraId="39BFE032" w14:textId="77777777" w:rsidTr="001452C8">
        <w:trPr>
          <w:cantSplit/>
          <w:trHeight w:val="4203"/>
        </w:trPr>
        <w:tc>
          <w:tcPr>
            <w:tcW w:w="1008" w:type="dxa"/>
            <w:textDirection w:val="tbRlV"/>
            <w:vAlign w:val="center"/>
          </w:tcPr>
          <w:p w14:paraId="4383B211" w14:textId="77777777" w:rsidR="00B473F0" w:rsidRPr="007444E0" w:rsidRDefault="00B473F0" w:rsidP="00B473F0">
            <w:pPr>
              <w:ind w:left="113" w:right="113"/>
              <w:jc w:val="center"/>
              <w:rPr>
                <w:rFonts w:eastAsia="標楷體"/>
                <w:color w:val="000000"/>
              </w:rPr>
            </w:pPr>
            <w:r w:rsidRPr="007444E0">
              <w:rPr>
                <w:rFonts w:eastAsia="標楷體"/>
                <w:color w:val="000000"/>
              </w:rPr>
              <w:t>紀錄第</w:t>
            </w:r>
            <w:r w:rsidRPr="007444E0">
              <w:rPr>
                <w:rFonts w:eastAsia="標楷體"/>
                <w:color w:val="000000"/>
                <w:eastAsianLayout w:id="-1727371520" w:vert="1" w:vertCompress="1"/>
              </w:rPr>
              <w:t>14</w:t>
            </w:r>
            <w:r w:rsidRPr="007444E0">
              <w:rPr>
                <w:rFonts w:eastAsia="標楷體"/>
                <w:color w:val="000000"/>
              </w:rPr>
              <w:t>頁</w:t>
            </w:r>
          </w:p>
        </w:tc>
        <w:tc>
          <w:tcPr>
            <w:tcW w:w="8059" w:type="dxa"/>
            <w:vAlign w:val="center"/>
          </w:tcPr>
          <w:p w14:paraId="2E530E11" w14:textId="77777777" w:rsidR="00B473F0" w:rsidRPr="007444E0" w:rsidRDefault="00B473F0" w:rsidP="0016744E">
            <w:pPr>
              <w:jc w:val="both"/>
              <w:rPr>
                <w:rFonts w:eastAsia="標楷體"/>
                <w:color w:val="000000" w:themeColor="text1"/>
              </w:rPr>
            </w:pPr>
            <w:r w:rsidRPr="007444E0">
              <w:rPr>
                <w:rFonts w:eastAsia="標楷體"/>
                <w:b/>
                <w:bCs/>
                <w:color w:val="000000" w:themeColor="text1"/>
              </w:rPr>
              <w:t>發現主要</w:t>
            </w:r>
            <w:r w:rsidRPr="007444E0">
              <w:rPr>
                <w:rFonts w:eastAsia="標楷體"/>
                <w:b/>
                <w:bCs/>
                <w:color w:val="000000" w:themeColor="text1"/>
              </w:rPr>
              <w:t>/</w:t>
            </w:r>
            <w:r w:rsidRPr="007444E0">
              <w:rPr>
                <w:rFonts w:eastAsia="標楷體"/>
                <w:b/>
                <w:bCs/>
                <w:color w:val="000000" w:themeColor="text1"/>
              </w:rPr>
              <w:t>次要缺點項次：</w:t>
            </w:r>
            <w:r w:rsidRPr="007444E0">
              <w:rPr>
                <w:rFonts w:eastAsia="標楷體"/>
                <w:color w:val="000000" w:themeColor="text1"/>
              </w:rPr>
              <w:t>項次以小數點一位填寫，如</w:t>
            </w:r>
            <w:r w:rsidRPr="007444E0">
              <w:rPr>
                <w:rFonts w:eastAsia="標楷體"/>
                <w:color w:val="000000" w:themeColor="text1"/>
              </w:rPr>
              <w:t>3.3</w:t>
            </w:r>
            <w:r w:rsidRPr="007444E0">
              <w:rPr>
                <w:rFonts w:eastAsia="標楷體"/>
                <w:color w:val="000000" w:themeColor="text1"/>
              </w:rPr>
              <w:t>、</w:t>
            </w:r>
            <w:r w:rsidRPr="007444E0">
              <w:rPr>
                <w:rFonts w:eastAsia="標楷體"/>
                <w:color w:val="000000" w:themeColor="text1"/>
              </w:rPr>
              <w:t>4.1</w:t>
            </w:r>
            <w:r w:rsidRPr="007444E0">
              <w:rPr>
                <w:rFonts w:eastAsia="標楷體"/>
                <w:color w:val="000000" w:themeColor="text1"/>
              </w:rPr>
              <w:t>等</w:t>
            </w:r>
          </w:p>
          <w:p w14:paraId="434F7E7D" w14:textId="77777777" w:rsidR="00B473F0" w:rsidRPr="007444E0" w:rsidRDefault="00B473F0" w:rsidP="0016744E">
            <w:pPr>
              <w:spacing w:before="60"/>
              <w:jc w:val="both"/>
              <w:rPr>
                <w:rFonts w:eastAsia="標楷體"/>
                <w:color w:val="000000" w:themeColor="text1"/>
              </w:rPr>
            </w:pPr>
            <w:r w:rsidRPr="007444E0">
              <w:rPr>
                <w:rFonts w:eastAsia="標楷體"/>
                <w:b/>
                <w:bCs/>
                <w:color w:val="000000" w:themeColor="text1"/>
              </w:rPr>
              <w:t>建議：</w:t>
            </w:r>
          </w:p>
          <w:p w14:paraId="5BB452DB" w14:textId="77777777" w:rsidR="00B473F0" w:rsidRPr="007444E0" w:rsidRDefault="00B473F0" w:rsidP="008C1019">
            <w:pPr>
              <w:numPr>
                <w:ilvl w:val="0"/>
                <w:numId w:val="13"/>
              </w:numPr>
              <w:jc w:val="both"/>
              <w:rPr>
                <w:rFonts w:eastAsia="標楷體"/>
                <w:color w:val="000000" w:themeColor="text1"/>
              </w:rPr>
            </w:pPr>
            <w:r w:rsidRPr="007444E0">
              <w:rPr>
                <w:rFonts w:eastAsia="標楷體"/>
                <w:color w:val="000000" w:themeColor="text1"/>
              </w:rPr>
              <w:t>若未發現缺點，勾選建議</w:t>
            </w:r>
            <w:r w:rsidRPr="007444E0">
              <w:rPr>
                <w:rFonts w:eastAsia="標楷體"/>
                <w:color w:val="000000" w:themeColor="text1"/>
              </w:rPr>
              <w:t>1</w:t>
            </w:r>
            <w:r w:rsidRPr="007444E0">
              <w:rPr>
                <w:rFonts w:eastAsia="標楷體"/>
                <w:color w:val="000000" w:themeColor="text1"/>
              </w:rPr>
              <w:t>。</w:t>
            </w:r>
          </w:p>
          <w:p w14:paraId="2FDB8668" w14:textId="77777777" w:rsidR="00B473F0" w:rsidRPr="007444E0" w:rsidRDefault="00B473F0" w:rsidP="008C1019">
            <w:pPr>
              <w:numPr>
                <w:ilvl w:val="0"/>
                <w:numId w:val="13"/>
              </w:numPr>
              <w:jc w:val="both"/>
              <w:rPr>
                <w:rFonts w:eastAsia="標楷體"/>
                <w:color w:val="000000" w:themeColor="text1"/>
              </w:rPr>
            </w:pPr>
            <w:r w:rsidRPr="007444E0">
              <w:rPr>
                <w:rFonts w:eastAsia="標楷體"/>
                <w:color w:val="000000" w:themeColor="text1"/>
              </w:rPr>
              <w:t>若僅有次要缺點，依缺點數目及嚴重情形</w:t>
            </w:r>
            <w:r w:rsidRPr="007444E0">
              <w:rPr>
                <w:rFonts w:eastAsia="標楷體"/>
                <w:iCs/>
                <w:color w:val="000000" w:themeColor="text1"/>
                <w:u w:val="single"/>
              </w:rPr>
              <w:t>擇一勾選</w:t>
            </w:r>
            <w:r w:rsidRPr="007444E0">
              <w:rPr>
                <w:rFonts w:eastAsia="標楷體"/>
                <w:color w:val="000000" w:themeColor="text1"/>
              </w:rPr>
              <w:t>建議</w:t>
            </w:r>
            <w:r w:rsidRPr="007444E0">
              <w:rPr>
                <w:rFonts w:eastAsia="標楷體"/>
                <w:color w:val="000000" w:themeColor="text1"/>
              </w:rPr>
              <w:t>2</w:t>
            </w:r>
            <w:r w:rsidRPr="007444E0">
              <w:rPr>
                <w:rFonts w:eastAsia="標楷體"/>
                <w:color w:val="000000" w:themeColor="text1"/>
              </w:rPr>
              <w:t>或建議</w:t>
            </w:r>
            <w:r w:rsidRPr="007444E0">
              <w:rPr>
                <w:rFonts w:eastAsia="標楷體"/>
                <w:color w:val="000000" w:themeColor="text1"/>
              </w:rPr>
              <w:t>3</w:t>
            </w:r>
            <w:r w:rsidRPr="007444E0">
              <w:rPr>
                <w:rFonts w:eastAsia="標楷體"/>
                <w:color w:val="000000" w:themeColor="text1"/>
              </w:rPr>
              <w:t>。</w:t>
            </w:r>
          </w:p>
          <w:p w14:paraId="13C01E5F" w14:textId="77777777" w:rsidR="00B473F0" w:rsidRPr="007444E0" w:rsidRDefault="00B473F0" w:rsidP="008C1019">
            <w:pPr>
              <w:numPr>
                <w:ilvl w:val="0"/>
                <w:numId w:val="13"/>
              </w:numPr>
              <w:jc w:val="both"/>
              <w:rPr>
                <w:rFonts w:eastAsia="標楷體"/>
                <w:color w:val="000000" w:themeColor="text1"/>
              </w:rPr>
            </w:pPr>
            <w:r w:rsidRPr="007444E0">
              <w:rPr>
                <w:rFonts w:eastAsia="標楷體"/>
                <w:color w:val="000000" w:themeColor="text1"/>
              </w:rPr>
              <w:t>若</w:t>
            </w:r>
            <w:r w:rsidRPr="007444E0">
              <w:rPr>
                <w:rFonts w:eastAsia="標楷體"/>
                <w:bCs/>
                <w:color w:val="000000" w:themeColor="text1"/>
              </w:rPr>
              <w:t>在初次</w:t>
            </w:r>
            <w:r w:rsidRPr="007444E0">
              <w:rPr>
                <w:rFonts w:eastAsia="標楷體"/>
                <w:bCs/>
                <w:color w:val="000000" w:themeColor="text1"/>
              </w:rPr>
              <w:t>/</w:t>
            </w:r>
            <w:r w:rsidRPr="007444E0">
              <w:rPr>
                <w:rFonts w:eastAsia="標楷體"/>
                <w:bCs/>
                <w:color w:val="000000" w:themeColor="text1"/>
              </w:rPr>
              <w:t>後續工廠檢查時</w:t>
            </w:r>
            <w:r w:rsidRPr="007444E0">
              <w:rPr>
                <w:rFonts w:eastAsia="標楷體"/>
                <w:color w:val="000000" w:themeColor="text1"/>
              </w:rPr>
              <w:t>發現主要缺點（不合格），應同時勾選建議</w:t>
            </w:r>
            <w:r w:rsidRPr="007444E0">
              <w:rPr>
                <w:rFonts w:eastAsia="標楷體"/>
                <w:color w:val="000000" w:themeColor="text1"/>
              </w:rPr>
              <w:t>4</w:t>
            </w:r>
            <w:r w:rsidRPr="007444E0">
              <w:rPr>
                <w:rFonts w:eastAsia="標楷體"/>
                <w:color w:val="000000" w:themeColor="text1"/>
              </w:rPr>
              <w:t>及</w:t>
            </w:r>
            <w:r w:rsidRPr="007444E0">
              <w:rPr>
                <w:rFonts w:eastAsia="標楷體"/>
                <w:color w:val="000000" w:themeColor="text1"/>
              </w:rPr>
              <w:t>5</w:t>
            </w:r>
            <w:r w:rsidRPr="007444E0">
              <w:rPr>
                <w:rFonts w:eastAsia="標楷體"/>
                <w:color w:val="000000" w:themeColor="text1"/>
              </w:rPr>
              <w:t>；若在複查時發現主要缺點（不合格），則僅能勾選建議</w:t>
            </w:r>
            <w:r w:rsidRPr="007444E0">
              <w:rPr>
                <w:rFonts w:eastAsia="標楷體"/>
                <w:color w:val="000000" w:themeColor="text1"/>
              </w:rPr>
              <w:t>4</w:t>
            </w:r>
            <w:r w:rsidRPr="007444E0">
              <w:rPr>
                <w:rFonts w:eastAsia="標楷體"/>
                <w:color w:val="000000" w:themeColor="text1"/>
              </w:rPr>
              <w:t>（</w:t>
            </w:r>
            <w:r w:rsidRPr="007444E0">
              <w:rPr>
                <w:rFonts w:eastAsia="標楷體"/>
                <w:bCs/>
                <w:color w:val="000000" w:themeColor="text1"/>
              </w:rPr>
              <w:t>複查僅有</w:t>
            </w:r>
            <w:r w:rsidRPr="007444E0">
              <w:rPr>
                <w:rFonts w:eastAsia="標楷體"/>
                <w:bCs/>
                <w:color w:val="000000" w:themeColor="text1"/>
              </w:rPr>
              <w:t>1</w:t>
            </w:r>
            <w:r w:rsidRPr="007444E0">
              <w:rPr>
                <w:rFonts w:eastAsia="標楷體"/>
                <w:bCs/>
                <w:color w:val="000000" w:themeColor="text1"/>
              </w:rPr>
              <w:t>次</w:t>
            </w:r>
            <w:r w:rsidRPr="007444E0">
              <w:rPr>
                <w:rFonts w:eastAsia="標楷體"/>
                <w:color w:val="000000" w:themeColor="text1"/>
              </w:rPr>
              <w:t>）。</w:t>
            </w:r>
          </w:p>
          <w:p w14:paraId="4C59ED24" w14:textId="77777777" w:rsidR="00B473F0" w:rsidRPr="007444E0" w:rsidRDefault="00B473F0" w:rsidP="008C1019">
            <w:pPr>
              <w:numPr>
                <w:ilvl w:val="0"/>
                <w:numId w:val="13"/>
              </w:numPr>
              <w:jc w:val="both"/>
              <w:rPr>
                <w:rFonts w:eastAsia="標楷體"/>
                <w:color w:val="000000" w:themeColor="text1"/>
                <w:shd w:val="pct15" w:color="auto" w:fill="FFFFFF"/>
              </w:rPr>
            </w:pPr>
            <w:r w:rsidRPr="007444E0">
              <w:rPr>
                <w:rFonts w:eastAsia="標楷體"/>
                <w:color w:val="000000" w:themeColor="text1"/>
              </w:rPr>
              <w:t>若</w:t>
            </w:r>
            <w:proofErr w:type="gramStart"/>
            <w:r w:rsidRPr="007444E0">
              <w:rPr>
                <w:rFonts w:eastAsia="標楷體"/>
                <w:color w:val="000000" w:themeColor="text1"/>
              </w:rPr>
              <w:t>本次工檢</w:t>
            </w:r>
            <w:proofErr w:type="gramEnd"/>
            <w:r w:rsidRPr="007444E0">
              <w:rPr>
                <w:rFonts w:eastAsia="標楷體"/>
                <w:color w:val="000000" w:themeColor="text1"/>
              </w:rPr>
              <w:t>作業需取樣攜回檢驗（或當場封樣），告知本案受查工廠後續將依測試結果辦理相關事宜。</w:t>
            </w:r>
          </w:p>
          <w:p w14:paraId="30EB549F" w14:textId="01400DBD" w:rsidR="00B473F0" w:rsidRPr="007444E0" w:rsidRDefault="00B473F0" w:rsidP="0016744E">
            <w:pPr>
              <w:spacing w:before="60"/>
              <w:jc w:val="both"/>
              <w:rPr>
                <w:rFonts w:eastAsia="標楷體"/>
                <w:color w:val="000000" w:themeColor="text1"/>
              </w:rPr>
            </w:pPr>
            <w:r w:rsidRPr="007444E0">
              <w:rPr>
                <w:rFonts w:eastAsia="標楷體"/>
                <w:b/>
                <w:color w:val="000000" w:themeColor="text1"/>
              </w:rPr>
              <w:t>雙方人員簽名後，</w:t>
            </w:r>
            <w:r w:rsidR="00CE7646" w:rsidRPr="00C72BC9">
              <w:rPr>
                <w:rFonts w:eastAsia="標楷體" w:hint="eastAsia"/>
                <w:b/>
                <w:color w:val="000000" w:themeColor="text1"/>
              </w:rPr>
              <w:t>影印、掃描等方式提供一份予廠商留存</w:t>
            </w:r>
            <w:r w:rsidRPr="007444E0">
              <w:rPr>
                <w:rFonts w:eastAsia="標楷體"/>
                <w:b/>
                <w:color w:val="000000" w:themeColor="text1"/>
              </w:rPr>
              <w:t>。</w:t>
            </w:r>
          </w:p>
          <w:p w14:paraId="4F1A29BC" w14:textId="77777777" w:rsidR="00B473F0" w:rsidRPr="007444E0" w:rsidRDefault="00B473F0" w:rsidP="0016744E">
            <w:pPr>
              <w:spacing w:before="60"/>
              <w:jc w:val="both"/>
              <w:rPr>
                <w:rFonts w:eastAsia="標楷體"/>
                <w:color w:val="000000" w:themeColor="text1"/>
              </w:rPr>
            </w:pPr>
            <w:r w:rsidRPr="007444E0">
              <w:rPr>
                <w:rFonts w:eastAsia="標楷體"/>
                <w:b/>
                <w:bCs/>
                <w:color w:val="000000" w:themeColor="text1"/>
              </w:rPr>
              <w:t>檢查人員其他意見</w:t>
            </w:r>
            <w:r w:rsidRPr="007444E0">
              <w:rPr>
                <w:rFonts w:eastAsia="標楷體"/>
                <w:color w:val="000000" w:themeColor="text1"/>
              </w:rPr>
              <w:t>：若有其他說明或訊息給審查人員、下次檢查人員，填寫於此欄。</w:t>
            </w:r>
          </w:p>
        </w:tc>
      </w:tr>
      <w:tr w:rsidR="00EA7B25" w:rsidRPr="007444E0" w14:paraId="1484ABB5" w14:textId="77777777" w:rsidTr="0083742B">
        <w:trPr>
          <w:cantSplit/>
          <w:trHeight w:val="8881"/>
        </w:trPr>
        <w:tc>
          <w:tcPr>
            <w:tcW w:w="1008" w:type="dxa"/>
            <w:textDirection w:val="tbRlV"/>
            <w:vAlign w:val="center"/>
          </w:tcPr>
          <w:p w14:paraId="1108C245" w14:textId="77777777" w:rsidR="00EA7B25" w:rsidRPr="007444E0" w:rsidRDefault="00EA7B25" w:rsidP="00A677A1">
            <w:pPr>
              <w:ind w:left="113" w:right="113"/>
              <w:jc w:val="center"/>
              <w:rPr>
                <w:rFonts w:eastAsia="標楷體"/>
                <w:color w:val="000000"/>
              </w:rPr>
            </w:pPr>
            <w:r w:rsidRPr="007444E0">
              <w:rPr>
                <w:rFonts w:eastAsia="標楷體"/>
                <w:color w:val="000000"/>
              </w:rPr>
              <w:lastRenderedPageBreak/>
              <w:t>審查及核發報告</w:t>
            </w:r>
          </w:p>
        </w:tc>
        <w:tc>
          <w:tcPr>
            <w:tcW w:w="8059" w:type="dxa"/>
            <w:vAlign w:val="center"/>
          </w:tcPr>
          <w:p w14:paraId="18119E52" w14:textId="77777777" w:rsidR="00EA7B25" w:rsidRPr="007444E0" w:rsidRDefault="00EA7B25" w:rsidP="00EA7B25">
            <w:pPr>
              <w:jc w:val="both"/>
              <w:rPr>
                <w:rFonts w:eastAsia="標楷體"/>
                <w:b/>
                <w:color w:val="000000" w:themeColor="text1"/>
              </w:rPr>
            </w:pPr>
            <w:r w:rsidRPr="007444E0">
              <w:rPr>
                <w:rFonts w:eastAsia="標楷體"/>
                <w:b/>
                <w:color w:val="000000" w:themeColor="text1"/>
              </w:rPr>
              <w:t>審查時間</w:t>
            </w:r>
          </w:p>
          <w:p w14:paraId="76F36DAD" w14:textId="77777777" w:rsidR="00EA7B25" w:rsidRPr="007444E0" w:rsidRDefault="00EA7B25" w:rsidP="008C1019">
            <w:pPr>
              <w:pStyle w:val="af1"/>
              <w:numPr>
                <w:ilvl w:val="0"/>
                <w:numId w:val="21"/>
              </w:numPr>
              <w:ind w:leftChars="0"/>
              <w:jc w:val="both"/>
              <w:rPr>
                <w:rFonts w:eastAsia="標楷體"/>
                <w:color w:val="000000" w:themeColor="text1"/>
              </w:rPr>
            </w:pPr>
            <w:r w:rsidRPr="007444E0">
              <w:rPr>
                <w:rFonts w:eastAsia="標楷體"/>
                <w:color w:val="000000" w:themeColor="text1"/>
              </w:rPr>
              <w:t>檢查人員不參與自己所執行之工廠檢查紀錄審查作業。</w:t>
            </w:r>
          </w:p>
          <w:p w14:paraId="73C38765" w14:textId="77777777" w:rsidR="00EA7B25" w:rsidRPr="007444E0" w:rsidRDefault="00EA7B25" w:rsidP="008C1019">
            <w:pPr>
              <w:pStyle w:val="af1"/>
              <w:numPr>
                <w:ilvl w:val="0"/>
                <w:numId w:val="21"/>
              </w:numPr>
              <w:ind w:leftChars="0"/>
              <w:jc w:val="both"/>
              <w:rPr>
                <w:rFonts w:eastAsia="標楷體"/>
                <w:color w:val="000000" w:themeColor="text1"/>
              </w:rPr>
            </w:pPr>
            <w:r w:rsidRPr="007444E0">
              <w:rPr>
                <w:rFonts w:eastAsia="標楷體"/>
                <w:color w:val="000000" w:themeColor="text1"/>
              </w:rPr>
              <w:t>該次檢查如須提送矯正措施、取樣送驗或攜回檢驗者，檢查人員應於收到矯正措施或檢驗報告之次日起</w:t>
            </w:r>
            <w:r w:rsidRPr="007444E0">
              <w:rPr>
                <w:rFonts w:eastAsia="標楷體"/>
                <w:color w:val="000000" w:themeColor="text1"/>
              </w:rPr>
              <w:t>7</w:t>
            </w:r>
            <w:r w:rsidRPr="007444E0">
              <w:rPr>
                <w:rFonts w:eastAsia="標楷體"/>
                <w:color w:val="000000" w:themeColor="text1"/>
              </w:rPr>
              <w:t>日內完成確認。</w:t>
            </w:r>
          </w:p>
          <w:p w14:paraId="2F2E3025" w14:textId="77777777" w:rsidR="00EA7B25" w:rsidRPr="007444E0" w:rsidRDefault="00EA7B25" w:rsidP="008C1019">
            <w:pPr>
              <w:pStyle w:val="af1"/>
              <w:numPr>
                <w:ilvl w:val="0"/>
                <w:numId w:val="21"/>
              </w:numPr>
              <w:ind w:leftChars="0"/>
              <w:jc w:val="both"/>
              <w:rPr>
                <w:rFonts w:eastAsia="標楷體"/>
                <w:color w:val="000000" w:themeColor="text1"/>
              </w:rPr>
            </w:pPr>
            <w:r w:rsidRPr="007444E0">
              <w:rPr>
                <w:rFonts w:eastAsia="標楷體"/>
                <w:color w:val="000000" w:themeColor="text1"/>
              </w:rPr>
              <w:t>工廠檢查紀錄審查作業應於工廠檢查完成次日或矯正措施</w:t>
            </w:r>
            <w:r w:rsidRPr="007444E0">
              <w:rPr>
                <w:rFonts w:eastAsia="標楷體"/>
                <w:color w:val="000000" w:themeColor="text1"/>
              </w:rPr>
              <w:t>/</w:t>
            </w:r>
            <w:r w:rsidRPr="007444E0">
              <w:rPr>
                <w:rFonts w:eastAsia="標楷體"/>
                <w:color w:val="000000" w:themeColor="text1"/>
              </w:rPr>
              <w:t>檢驗報告確認次日起</w:t>
            </w:r>
            <w:r w:rsidRPr="007444E0">
              <w:rPr>
                <w:rFonts w:eastAsia="標楷體"/>
                <w:color w:val="000000" w:themeColor="text1"/>
              </w:rPr>
              <w:t>14</w:t>
            </w:r>
            <w:r w:rsidRPr="007444E0">
              <w:rPr>
                <w:rFonts w:eastAsia="標楷體"/>
                <w:color w:val="000000" w:themeColor="text1"/>
              </w:rPr>
              <w:t>日內完成。</w:t>
            </w:r>
          </w:p>
          <w:p w14:paraId="19F9B810" w14:textId="77777777" w:rsidR="00EA7B25" w:rsidRPr="007444E0" w:rsidRDefault="00EA7B25" w:rsidP="00EA7B25">
            <w:pPr>
              <w:spacing w:beforeLines="50" w:before="180"/>
              <w:jc w:val="both"/>
              <w:rPr>
                <w:rFonts w:eastAsia="標楷體"/>
                <w:b/>
                <w:color w:val="000000" w:themeColor="text1"/>
              </w:rPr>
            </w:pPr>
            <w:r w:rsidRPr="007444E0">
              <w:rPr>
                <w:rFonts w:eastAsia="標楷體"/>
                <w:b/>
                <w:color w:val="000000" w:themeColor="text1"/>
              </w:rPr>
              <w:t>工廠檢查報告</w:t>
            </w:r>
          </w:p>
          <w:p w14:paraId="1C16EF45" w14:textId="77777777" w:rsidR="00EA7B25" w:rsidRPr="007444E0" w:rsidRDefault="00EA7B25" w:rsidP="008C1019">
            <w:pPr>
              <w:pStyle w:val="af1"/>
              <w:numPr>
                <w:ilvl w:val="0"/>
                <w:numId w:val="22"/>
              </w:numPr>
              <w:ind w:leftChars="0"/>
              <w:jc w:val="both"/>
              <w:rPr>
                <w:rFonts w:eastAsia="標楷體"/>
                <w:color w:val="000000" w:themeColor="text1"/>
              </w:rPr>
            </w:pPr>
            <w:r w:rsidRPr="007444E0">
              <w:rPr>
                <w:rFonts w:eastAsia="標楷體"/>
                <w:color w:val="000000" w:themeColor="text1"/>
              </w:rPr>
              <w:t>工廠檢查報告應包含資訊：</w:t>
            </w:r>
          </w:p>
          <w:p w14:paraId="36E5D90C"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報告編號：由本局</w:t>
            </w:r>
            <w:r w:rsidRPr="007444E0">
              <w:rPr>
                <w:rFonts w:eastAsia="標楷體"/>
                <w:color w:val="000000" w:themeColor="text1"/>
              </w:rPr>
              <w:t>FIM</w:t>
            </w:r>
            <w:r w:rsidRPr="007444E0">
              <w:rPr>
                <w:rFonts w:eastAsia="標楷體"/>
                <w:color w:val="000000" w:themeColor="text1"/>
              </w:rPr>
              <w:t>系統產出之編號。</w:t>
            </w:r>
          </w:p>
          <w:p w14:paraId="2AC476EE"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適用之商品驗證制度：</w:t>
            </w:r>
            <w:r w:rsidRPr="007444E0">
              <w:rPr>
                <w:rFonts w:eastAsia="標楷體"/>
                <w:color w:val="000000" w:themeColor="text1"/>
              </w:rPr>
              <w:t>RPC</w:t>
            </w:r>
            <w:r w:rsidRPr="007444E0">
              <w:rPr>
                <w:rFonts w:eastAsia="標楷體"/>
                <w:color w:val="000000" w:themeColor="text1"/>
              </w:rPr>
              <w:t>、</w:t>
            </w:r>
            <w:r w:rsidRPr="007444E0">
              <w:rPr>
                <w:rFonts w:eastAsia="標楷體"/>
                <w:color w:val="000000" w:themeColor="text1"/>
              </w:rPr>
              <w:t>VPC</w:t>
            </w:r>
            <w:r w:rsidRPr="007444E0">
              <w:rPr>
                <w:rFonts w:eastAsia="標楷體"/>
                <w:color w:val="000000" w:themeColor="text1"/>
              </w:rPr>
              <w:t>。</w:t>
            </w:r>
          </w:p>
          <w:p w14:paraId="4E134C92"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檢查種類：初次工廠檢查或後續工廠檢查。</w:t>
            </w:r>
          </w:p>
          <w:p w14:paraId="556D5B26"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生產廠場名稱：原則上與登記證明文件一致。</w:t>
            </w:r>
          </w:p>
          <w:p w14:paraId="5F4EA009"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生產廠場廠址：原則上與登記證明文件一致。</w:t>
            </w:r>
          </w:p>
          <w:p w14:paraId="665E744D" w14:textId="6B16816B" w:rsidR="00EA7B25" w:rsidRPr="00C72BC9"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商品</w:t>
            </w:r>
            <w:r w:rsidRPr="00C72BC9">
              <w:rPr>
                <w:rFonts w:eastAsia="標楷體"/>
                <w:color w:val="000000" w:themeColor="text1"/>
              </w:rPr>
              <w:t>種類中文名稱或英文名稱：原則上與商品型式試驗報告一致。</w:t>
            </w:r>
          </w:p>
          <w:p w14:paraId="59B856EC" w14:textId="355B0454" w:rsidR="00277FC9" w:rsidRPr="00C72BC9" w:rsidRDefault="00477687" w:rsidP="00DC4EE6">
            <w:pPr>
              <w:pStyle w:val="af1"/>
              <w:ind w:leftChars="242" w:left="838" w:hangingChars="107" w:hanging="257"/>
              <w:jc w:val="both"/>
              <w:rPr>
                <w:rFonts w:eastAsia="標楷體"/>
                <w:color w:val="000000" w:themeColor="text1"/>
              </w:rPr>
            </w:pPr>
            <w:r w:rsidRPr="00C72BC9">
              <w:rPr>
                <w:rFonts w:eastAsia="標楷體"/>
                <w:color w:val="000000" w:themeColor="text1"/>
              </w:rPr>
              <w:t>※</w:t>
            </w:r>
            <w:r w:rsidRPr="00C72BC9">
              <w:rPr>
                <w:rFonts w:eastAsia="標楷體"/>
                <w:color w:val="000000" w:themeColor="text1"/>
              </w:rPr>
              <w:t>商品為分離式空氣調節機</w:t>
            </w:r>
            <w:r w:rsidR="00277FC9" w:rsidRPr="00C72BC9">
              <w:rPr>
                <w:rFonts w:eastAsia="標楷體"/>
                <w:color w:val="000000" w:themeColor="text1"/>
              </w:rPr>
              <w:t>、電動機車用電池交換系統設備或其他</w:t>
            </w:r>
            <w:r w:rsidRPr="00C72BC9">
              <w:rPr>
                <w:rFonts w:eastAsia="標楷體"/>
                <w:color w:val="000000" w:themeColor="text1"/>
              </w:rPr>
              <w:t>，</w:t>
            </w:r>
            <w:r w:rsidR="00B764AA" w:rsidRPr="00C72BC9">
              <w:rPr>
                <w:rFonts w:eastAsia="標楷體" w:hint="eastAsia"/>
                <w:color w:val="000000" w:themeColor="text1"/>
              </w:rPr>
              <w:t>如工廠製程範圍未涵蓋完整成品者</w:t>
            </w:r>
            <w:r w:rsidR="00277FC9" w:rsidRPr="00C72BC9">
              <w:rPr>
                <w:rFonts w:eastAsia="標楷體"/>
                <w:color w:val="000000" w:themeColor="text1"/>
              </w:rPr>
              <w:t>，</w:t>
            </w:r>
            <w:r w:rsidRPr="00C72BC9">
              <w:rPr>
                <w:rFonts w:eastAsia="標楷體"/>
                <w:color w:val="000000" w:themeColor="text1"/>
              </w:rPr>
              <w:t>請</w:t>
            </w:r>
            <w:r w:rsidR="00C349C0" w:rsidRPr="00C72BC9">
              <w:rPr>
                <w:rFonts w:eastAsia="標楷體"/>
                <w:color w:val="000000" w:themeColor="text1"/>
              </w:rPr>
              <w:t>依實際工廠檢查範圍登錄</w:t>
            </w:r>
            <w:r w:rsidR="00277FC9" w:rsidRPr="00C72BC9">
              <w:rPr>
                <w:rFonts w:eastAsia="標楷體"/>
                <w:color w:val="000000" w:themeColor="text1"/>
              </w:rPr>
              <w:t>。</w:t>
            </w:r>
          </w:p>
          <w:p w14:paraId="596FE360" w14:textId="5DDBF7FE" w:rsidR="00477687" w:rsidRPr="00C72BC9" w:rsidRDefault="00277FC9" w:rsidP="00277FC9">
            <w:pPr>
              <w:pStyle w:val="af1"/>
              <w:ind w:leftChars="347" w:left="1543" w:hangingChars="296" w:hanging="710"/>
              <w:jc w:val="both"/>
              <w:rPr>
                <w:rFonts w:eastAsia="標楷體"/>
                <w:color w:val="000000" w:themeColor="text1"/>
              </w:rPr>
            </w:pPr>
            <w:r w:rsidRPr="00C72BC9">
              <w:rPr>
                <w:rFonts w:eastAsia="標楷體"/>
                <w:color w:val="000000" w:themeColor="text1"/>
              </w:rPr>
              <w:t>例如：</w:t>
            </w:r>
            <w:r w:rsidR="00C349C0" w:rsidRPr="00C72BC9">
              <w:rPr>
                <w:rFonts w:eastAsia="標楷體"/>
                <w:color w:val="000000" w:themeColor="text1"/>
              </w:rPr>
              <w:t>空氣調節</w:t>
            </w:r>
            <w:r w:rsidRPr="00C72BC9">
              <w:rPr>
                <w:rFonts w:eastAsia="標楷體"/>
                <w:color w:val="000000" w:themeColor="text1"/>
              </w:rPr>
              <w:t>機</w:t>
            </w:r>
            <w:r w:rsidR="00C349C0" w:rsidRPr="00C72BC9">
              <w:rPr>
                <w:rFonts w:eastAsia="標楷體"/>
                <w:color w:val="000000" w:themeColor="text1"/>
              </w:rPr>
              <w:t>有分</w:t>
            </w:r>
            <w:r w:rsidRPr="00C72BC9">
              <w:rPr>
                <w:rFonts w:eastAsia="標楷體"/>
                <w:color w:val="000000" w:themeColor="text1"/>
              </w:rPr>
              <w:t>室內機及室外機，但</w:t>
            </w:r>
            <w:r w:rsidR="00762FF9" w:rsidRPr="00C72BC9">
              <w:rPr>
                <w:rFonts w:eastAsia="標楷體"/>
                <w:color w:val="000000" w:themeColor="text1"/>
              </w:rPr>
              <w:t>實際檢查</w:t>
            </w:r>
            <w:r w:rsidR="00C349C0" w:rsidRPr="00C72BC9">
              <w:rPr>
                <w:rFonts w:eastAsia="標楷體"/>
                <w:color w:val="000000" w:themeColor="text1"/>
              </w:rPr>
              <w:t>工廠僅生產</w:t>
            </w:r>
            <w:r w:rsidR="00477687" w:rsidRPr="00C72BC9">
              <w:rPr>
                <w:rFonts w:eastAsia="標楷體"/>
                <w:color w:val="000000" w:themeColor="text1"/>
              </w:rPr>
              <w:t>室內機或</w:t>
            </w:r>
            <w:r w:rsidR="00DC4EE6" w:rsidRPr="00C72BC9">
              <w:rPr>
                <w:rFonts w:eastAsia="標楷體"/>
                <w:color w:val="000000" w:themeColor="text1"/>
              </w:rPr>
              <w:t>僅</w:t>
            </w:r>
            <w:r w:rsidRPr="00C72BC9">
              <w:rPr>
                <w:rFonts w:eastAsia="標楷體"/>
                <w:color w:val="000000" w:themeColor="text1"/>
              </w:rPr>
              <w:t>室外機</w:t>
            </w:r>
            <w:r w:rsidR="00762FF9" w:rsidRPr="00C72BC9">
              <w:rPr>
                <w:rFonts w:eastAsia="標楷體"/>
                <w:color w:val="000000" w:themeColor="text1"/>
              </w:rPr>
              <w:t>，應註明「僅室內機」或「僅室外機」</w:t>
            </w:r>
            <w:r w:rsidR="00477687" w:rsidRPr="00C72BC9">
              <w:rPr>
                <w:rFonts w:eastAsia="標楷體"/>
                <w:color w:val="000000" w:themeColor="text1"/>
              </w:rPr>
              <w:t>。</w:t>
            </w:r>
          </w:p>
          <w:p w14:paraId="50A0918D"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檢查機關（構）印信或其工廠檢查報告簽署人簽章。</w:t>
            </w:r>
          </w:p>
          <w:p w14:paraId="3AFCB76C"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簽發日期：當次工廠檢查報告簽發日期。</w:t>
            </w:r>
          </w:p>
          <w:p w14:paraId="0C1584FA"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原始簽發日期：該工廠之初次工廠檢查報告簽發日期。</w:t>
            </w:r>
          </w:p>
          <w:p w14:paraId="309B1D06"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檢查／審查日期：該次檢查日期或換發報告審查日期，可能為期間。</w:t>
            </w:r>
          </w:p>
          <w:p w14:paraId="49B53D7B"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財團法人全國認證基金會之認證標誌（取得財團法人全國認證基金會認證之本局認可工廠檢查機構適用）。</w:t>
            </w:r>
          </w:p>
          <w:p w14:paraId="49046A67" w14:textId="77777777" w:rsidR="00EA7B25" w:rsidRPr="007444E0" w:rsidRDefault="00EA7B25" w:rsidP="008C1019">
            <w:pPr>
              <w:pStyle w:val="af1"/>
              <w:numPr>
                <w:ilvl w:val="0"/>
                <w:numId w:val="23"/>
              </w:numPr>
              <w:ind w:leftChars="0" w:left="581" w:hanging="425"/>
              <w:jc w:val="both"/>
              <w:rPr>
                <w:rFonts w:eastAsia="標楷體"/>
                <w:vanish/>
                <w:color w:val="000000" w:themeColor="text1"/>
                <w:specVanish/>
              </w:rPr>
            </w:pPr>
            <w:r w:rsidRPr="007444E0">
              <w:rPr>
                <w:rFonts w:eastAsia="標楷體"/>
                <w:color w:val="000000" w:themeColor="text1"/>
              </w:rPr>
              <w:t>加蓋鋼印（本局及所屬分局適用）。</w:t>
            </w:r>
          </w:p>
          <w:p w14:paraId="4972DFA3" w14:textId="77777777" w:rsidR="00EA7B25" w:rsidRPr="007444E0" w:rsidRDefault="00EA7B25" w:rsidP="00EA7B25">
            <w:pPr>
              <w:jc w:val="both"/>
              <w:rPr>
                <w:rFonts w:eastAsia="標楷體"/>
                <w:color w:val="000000" w:themeColor="text1"/>
              </w:rPr>
            </w:pPr>
          </w:p>
          <w:p w14:paraId="56FA5178" w14:textId="77777777" w:rsidR="00EA7B25" w:rsidRPr="007444E0" w:rsidRDefault="00EA7B25" w:rsidP="008C1019">
            <w:pPr>
              <w:pStyle w:val="af1"/>
              <w:numPr>
                <w:ilvl w:val="0"/>
                <w:numId w:val="23"/>
              </w:numPr>
              <w:ind w:leftChars="0" w:left="581" w:hanging="425"/>
              <w:jc w:val="both"/>
              <w:rPr>
                <w:rFonts w:eastAsia="標楷體"/>
                <w:color w:val="000000" w:themeColor="text1"/>
              </w:rPr>
            </w:pPr>
            <w:r w:rsidRPr="007444E0">
              <w:rPr>
                <w:rFonts w:eastAsia="標楷體"/>
                <w:color w:val="000000" w:themeColor="text1"/>
              </w:rPr>
              <w:t>其他：</w:t>
            </w:r>
          </w:p>
          <w:p w14:paraId="5C145FF4" w14:textId="4DA21989" w:rsidR="00EA7B25" w:rsidRPr="007444E0" w:rsidRDefault="00EA7B25" w:rsidP="008C1019">
            <w:pPr>
              <w:pStyle w:val="af1"/>
              <w:numPr>
                <w:ilvl w:val="0"/>
                <w:numId w:val="24"/>
              </w:numPr>
              <w:ind w:leftChars="0" w:left="867" w:hanging="286"/>
              <w:jc w:val="both"/>
              <w:rPr>
                <w:rFonts w:eastAsia="標楷體"/>
                <w:color w:val="000000" w:themeColor="text1"/>
              </w:rPr>
            </w:pPr>
            <w:r w:rsidRPr="007444E0">
              <w:rPr>
                <w:rFonts w:eastAsia="標楷體"/>
                <w:color w:val="000000" w:themeColor="text1"/>
              </w:rPr>
              <w:t>如以遠距方式執行，應加</w:t>
            </w:r>
            <w:proofErr w:type="gramStart"/>
            <w:r w:rsidRPr="007444E0">
              <w:rPr>
                <w:rFonts w:eastAsia="標楷體"/>
                <w:color w:val="000000" w:themeColor="text1"/>
              </w:rPr>
              <w:t>註</w:t>
            </w:r>
            <w:proofErr w:type="gramEnd"/>
            <w:r w:rsidRPr="007444E0">
              <w:rPr>
                <w:rFonts w:eastAsia="標楷體"/>
                <w:color w:val="000000" w:themeColor="text1"/>
              </w:rPr>
              <w:t>「遠距檢查」</w:t>
            </w:r>
          </w:p>
          <w:p w14:paraId="14B1FB0B" w14:textId="77777777" w:rsidR="00EA7B25" w:rsidRPr="007444E0" w:rsidRDefault="00EA7B25" w:rsidP="008C1019">
            <w:pPr>
              <w:pStyle w:val="af1"/>
              <w:numPr>
                <w:ilvl w:val="0"/>
                <w:numId w:val="24"/>
              </w:numPr>
              <w:ind w:leftChars="0" w:left="867" w:hanging="286"/>
              <w:jc w:val="both"/>
              <w:rPr>
                <w:rFonts w:eastAsia="標楷體"/>
                <w:color w:val="000000" w:themeColor="text1"/>
              </w:rPr>
            </w:pPr>
            <w:r w:rsidRPr="007444E0">
              <w:rPr>
                <w:rFonts w:eastAsia="標楷體"/>
                <w:color w:val="000000" w:themeColor="text1"/>
              </w:rPr>
              <w:t>初次工廠檢查報告有效期限為</w:t>
            </w:r>
            <w:r w:rsidRPr="007444E0">
              <w:rPr>
                <w:rFonts w:eastAsia="標楷體"/>
                <w:color w:val="000000" w:themeColor="text1"/>
              </w:rPr>
              <w:t>1</w:t>
            </w:r>
            <w:r w:rsidRPr="007444E0">
              <w:rPr>
                <w:rFonts w:eastAsia="標楷體"/>
                <w:color w:val="000000" w:themeColor="text1"/>
              </w:rPr>
              <w:t>年並適用於</w:t>
            </w:r>
            <w:r w:rsidRPr="007444E0">
              <w:rPr>
                <w:rFonts w:eastAsia="標楷體"/>
                <w:color w:val="000000" w:themeColor="text1"/>
              </w:rPr>
              <w:t>RPC</w:t>
            </w:r>
            <w:r w:rsidRPr="007444E0">
              <w:rPr>
                <w:rFonts w:eastAsia="標楷體"/>
                <w:color w:val="000000" w:themeColor="text1"/>
              </w:rPr>
              <w:t>或</w:t>
            </w:r>
            <w:r w:rsidRPr="007444E0">
              <w:rPr>
                <w:rFonts w:eastAsia="標楷體"/>
                <w:color w:val="000000" w:themeColor="text1"/>
              </w:rPr>
              <w:t>VPC</w:t>
            </w:r>
            <w:r w:rsidRPr="007444E0">
              <w:rPr>
                <w:rFonts w:eastAsia="標楷體"/>
                <w:color w:val="000000" w:themeColor="text1"/>
              </w:rPr>
              <w:t>之申請，如逾有效期限應重新申請。</w:t>
            </w:r>
          </w:p>
          <w:p w14:paraId="0AF8A1F3" w14:textId="77777777" w:rsidR="00EA7B25" w:rsidRPr="007444E0" w:rsidRDefault="00EA7B25" w:rsidP="008C1019">
            <w:pPr>
              <w:pStyle w:val="af1"/>
              <w:numPr>
                <w:ilvl w:val="0"/>
                <w:numId w:val="22"/>
              </w:numPr>
              <w:ind w:leftChars="0"/>
              <w:jc w:val="both"/>
              <w:rPr>
                <w:rFonts w:eastAsia="標楷體"/>
                <w:color w:val="000000"/>
              </w:rPr>
            </w:pPr>
            <w:r w:rsidRPr="007444E0">
              <w:rPr>
                <w:rFonts w:eastAsia="標楷體"/>
                <w:color w:val="000000"/>
              </w:rPr>
              <w:t>商品種類型式</w:t>
            </w:r>
          </w:p>
          <w:p w14:paraId="7F69AFA8" w14:textId="77777777" w:rsidR="00EA7B25" w:rsidRPr="007444E0" w:rsidRDefault="00EA7B25" w:rsidP="0045480C">
            <w:pPr>
              <w:spacing w:afterLines="50" w:after="180"/>
              <w:ind w:leftChars="125" w:left="300"/>
              <w:jc w:val="both"/>
              <w:rPr>
                <w:rFonts w:eastAsia="標楷體"/>
                <w:color w:val="000000" w:themeColor="text1"/>
              </w:rPr>
            </w:pPr>
            <w:r w:rsidRPr="007444E0">
              <w:rPr>
                <w:rFonts w:eastAsia="標楷體"/>
                <w:color w:val="000000"/>
              </w:rPr>
              <w:t>一般商品工廠檢查報告</w:t>
            </w:r>
            <w:r w:rsidRPr="007444E0">
              <w:rPr>
                <w:rFonts w:eastAsia="標楷體"/>
                <w:color w:val="000000"/>
                <w:u w:val="single"/>
              </w:rPr>
              <w:t>不需</w:t>
            </w:r>
            <w:r w:rsidRPr="007444E0">
              <w:rPr>
                <w:rFonts w:eastAsia="標楷體"/>
                <w:color w:val="000000"/>
              </w:rPr>
              <w:t>呈現主型式，若商品之檢驗規定或業管單位有額外要求</w:t>
            </w:r>
            <w:proofErr w:type="gramStart"/>
            <w:r w:rsidRPr="007444E0">
              <w:rPr>
                <w:rFonts w:eastAsia="標楷體"/>
                <w:color w:val="000000"/>
              </w:rPr>
              <w:t>（</w:t>
            </w:r>
            <w:proofErr w:type="gramEnd"/>
            <w:r w:rsidRPr="007444E0">
              <w:rPr>
                <w:rFonts w:eastAsia="標楷體"/>
                <w:color w:val="000000"/>
              </w:rPr>
              <w:t>例如</w:t>
            </w:r>
            <w:r w:rsidRPr="007444E0">
              <w:rPr>
                <w:rFonts w:eastAsia="標楷體"/>
                <w:color w:val="000000"/>
              </w:rPr>
              <w:t xml:space="preserve">: </w:t>
            </w:r>
            <w:r w:rsidRPr="007444E0">
              <w:rPr>
                <w:rFonts w:eastAsia="標楷體"/>
                <w:color w:val="000000"/>
              </w:rPr>
              <w:t>「</w:t>
            </w:r>
            <w:r w:rsidRPr="007444E0">
              <w:rPr>
                <w:rFonts w:eastAsia="標楷體"/>
                <w:color w:val="000000"/>
              </w:rPr>
              <w:t>H</w:t>
            </w:r>
            <w:r w:rsidRPr="007444E0">
              <w:rPr>
                <w:rFonts w:eastAsia="標楷體"/>
                <w:color w:val="000000"/>
              </w:rPr>
              <w:t>型鋼」等</w:t>
            </w:r>
            <w:proofErr w:type="gramStart"/>
            <w:r w:rsidRPr="007444E0">
              <w:rPr>
                <w:rFonts w:eastAsia="標楷體"/>
                <w:color w:val="000000"/>
              </w:rPr>
              <w:t>）</w:t>
            </w:r>
            <w:proofErr w:type="gramEnd"/>
            <w:r w:rsidRPr="007444E0">
              <w:rPr>
                <w:rFonts w:eastAsia="標楷體"/>
                <w:color w:val="000000"/>
              </w:rPr>
              <w:t>得於工廠檢查報告備註主型式資訊，主型式呈現方式建議與型式試驗報告名稱一致為宜。</w:t>
            </w:r>
          </w:p>
        </w:tc>
      </w:tr>
      <w:tr w:rsidR="001204A4" w:rsidRPr="007444E0" w14:paraId="06B6779C" w14:textId="77777777" w:rsidTr="0083742B">
        <w:trPr>
          <w:cantSplit/>
          <w:trHeight w:val="2052"/>
        </w:trPr>
        <w:tc>
          <w:tcPr>
            <w:tcW w:w="1008" w:type="dxa"/>
            <w:textDirection w:val="tbRlV"/>
            <w:vAlign w:val="center"/>
          </w:tcPr>
          <w:p w14:paraId="40BBF2FB" w14:textId="77777777" w:rsidR="008A5D15" w:rsidRPr="007444E0" w:rsidRDefault="00F17D1B" w:rsidP="00A677A1">
            <w:pPr>
              <w:ind w:left="113" w:right="113"/>
              <w:jc w:val="center"/>
              <w:rPr>
                <w:rFonts w:eastAsia="標楷體"/>
                <w:color w:val="000000" w:themeColor="text1"/>
              </w:rPr>
            </w:pPr>
            <w:r w:rsidRPr="007444E0">
              <w:rPr>
                <w:rFonts w:eastAsia="標楷體"/>
                <w:color w:val="000000" w:themeColor="text1"/>
              </w:rPr>
              <w:lastRenderedPageBreak/>
              <w:t>通知</w:t>
            </w:r>
            <w:r w:rsidR="008A5D15" w:rsidRPr="007444E0">
              <w:rPr>
                <w:rFonts w:eastAsia="標楷體"/>
                <w:color w:val="000000" w:themeColor="text1"/>
              </w:rPr>
              <w:t>本局</w:t>
            </w:r>
            <w:r w:rsidR="000A3F8A" w:rsidRPr="007444E0">
              <w:rPr>
                <w:rFonts w:eastAsia="標楷體"/>
                <w:color w:val="000000" w:themeColor="text1"/>
              </w:rPr>
              <w:t>或</w:t>
            </w:r>
          </w:p>
          <w:p w14:paraId="056551D1" w14:textId="77777777" w:rsidR="001204A4" w:rsidRPr="007444E0" w:rsidRDefault="00F17D1B" w:rsidP="00A677A1">
            <w:pPr>
              <w:ind w:left="113" w:right="113"/>
              <w:jc w:val="center"/>
              <w:rPr>
                <w:rFonts w:eastAsia="標楷體"/>
                <w:color w:val="000000" w:themeColor="text1"/>
              </w:rPr>
            </w:pPr>
            <w:r w:rsidRPr="007444E0">
              <w:rPr>
                <w:rFonts w:eastAsia="標楷體"/>
                <w:color w:val="000000" w:themeColor="text1"/>
              </w:rPr>
              <w:t>商品驗證機關構</w:t>
            </w:r>
          </w:p>
        </w:tc>
        <w:tc>
          <w:tcPr>
            <w:tcW w:w="8059" w:type="dxa"/>
            <w:vAlign w:val="center"/>
          </w:tcPr>
          <w:p w14:paraId="1B006F1B" w14:textId="77777777" w:rsidR="00F17D1B" w:rsidRPr="00C72BC9" w:rsidRDefault="008A5D15" w:rsidP="001A1928">
            <w:pPr>
              <w:jc w:val="both"/>
              <w:rPr>
                <w:rFonts w:eastAsia="標楷體"/>
                <w:b/>
                <w:color w:val="000000" w:themeColor="text1"/>
              </w:rPr>
            </w:pPr>
            <w:r w:rsidRPr="00C72BC9">
              <w:rPr>
                <w:rFonts w:eastAsia="標楷體"/>
                <w:b/>
                <w:color w:val="000000" w:themeColor="text1"/>
              </w:rPr>
              <w:t>通知</w:t>
            </w:r>
            <w:r w:rsidR="00F17D1B" w:rsidRPr="00C72BC9">
              <w:rPr>
                <w:rFonts w:eastAsia="標楷體"/>
                <w:b/>
                <w:color w:val="000000" w:themeColor="text1"/>
              </w:rPr>
              <w:t>時點</w:t>
            </w:r>
          </w:p>
          <w:p w14:paraId="7AB330C7" w14:textId="77777777" w:rsidR="009A1A3B" w:rsidRPr="00C72BC9" w:rsidRDefault="008A5D15" w:rsidP="008C1019">
            <w:pPr>
              <w:pStyle w:val="af1"/>
              <w:numPr>
                <w:ilvl w:val="0"/>
                <w:numId w:val="26"/>
              </w:numPr>
              <w:ind w:leftChars="0" w:left="300" w:hanging="300"/>
              <w:jc w:val="both"/>
              <w:rPr>
                <w:rFonts w:eastAsia="標楷體"/>
                <w:bCs/>
                <w:color w:val="000000" w:themeColor="text1"/>
              </w:rPr>
            </w:pPr>
            <w:r w:rsidRPr="00C72BC9">
              <w:rPr>
                <w:rFonts w:eastAsia="標楷體"/>
                <w:bCs/>
                <w:color w:val="000000" w:themeColor="text1"/>
              </w:rPr>
              <w:t>遠距檢查或複查：工廠檢查前</w:t>
            </w:r>
            <w:r w:rsidR="009A1A3B" w:rsidRPr="00C72BC9">
              <w:rPr>
                <w:rFonts w:eastAsia="標楷體"/>
                <w:bCs/>
                <w:color w:val="000000" w:themeColor="text1"/>
              </w:rPr>
              <w:t>。</w:t>
            </w:r>
          </w:p>
          <w:p w14:paraId="4763378E" w14:textId="77777777" w:rsidR="00F17D1B" w:rsidRPr="00C72BC9" w:rsidRDefault="008A5D15" w:rsidP="008C1019">
            <w:pPr>
              <w:pStyle w:val="af1"/>
              <w:numPr>
                <w:ilvl w:val="0"/>
                <w:numId w:val="26"/>
              </w:numPr>
              <w:ind w:leftChars="0" w:left="322" w:hanging="322"/>
              <w:jc w:val="both"/>
              <w:rPr>
                <w:rFonts w:eastAsia="標楷體"/>
                <w:bCs/>
                <w:vanish/>
                <w:color w:val="000000" w:themeColor="text1"/>
                <w:specVanish/>
              </w:rPr>
            </w:pPr>
            <w:r w:rsidRPr="00C72BC9">
              <w:rPr>
                <w:rFonts w:eastAsia="標楷體"/>
                <w:bCs/>
                <w:color w:val="000000" w:themeColor="text1"/>
              </w:rPr>
              <w:t>發現</w:t>
            </w:r>
            <w:r w:rsidR="00F17D1B" w:rsidRPr="00C72BC9">
              <w:rPr>
                <w:rFonts w:eastAsia="標楷體"/>
                <w:bCs/>
                <w:color w:val="000000" w:themeColor="text1"/>
              </w:rPr>
              <w:t>主要缺點</w:t>
            </w:r>
            <w:r w:rsidR="000A3F8A" w:rsidRPr="00C72BC9">
              <w:rPr>
                <w:rFonts w:eastAsia="標楷體"/>
                <w:bCs/>
                <w:color w:val="000000" w:themeColor="text1"/>
              </w:rPr>
              <w:t>：</w:t>
            </w:r>
            <w:r w:rsidR="001A1928" w:rsidRPr="00C72BC9">
              <w:rPr>
                <w:rFonts w:eastAsia="標楷體"/>
                <w:bCs/>
                <w:color w:val="000000" w:themeColor="text1"/>
              </w:rPr>
              <w:t>(1)</w:t>
            </w:r>
            <w:r w:rsidR="00F17D1B" w:rsidRPr="00C72BC9">
              <w:rPr>
                <w:rFonts w:eastAsia="標楷體"/>
                <w:bCs/>
                <w:color w:val="000000" w:themeColor="text1"/>
              </w:rPr>
              <w:t>複查符合</w:t>
            </w:r>
            <w:r w:rsidRPr="00C72BC9">
              <w:rPr>
                <w:rFonts w:eastAsia="標楷體"/>
                <w:bCs/>
                <w:color w:val="000000" w:themeColor="text1"/>
              </w:rPr>
              <w:t>後。</w:t>
            </w:r>
          </w:p>
          <w:p w14:paraId="445726C4" w14:textId="77777777" w:rsidR="009A1A3B" w:rsidRPr="00C72BC9" w:rsidRDefault="001A1928" w:rsidP="008C1019">
            <w:pPr>
              <w:pStyle w:val="af1"/>
              <w:numPr>
                <w:ilvl w:val="0"/>
                <w:numId w:val="27"/>
              </w:numPr>
              <w:ind w:leftChars="0" w:left="442" w:hanging="284"/>
              <w:jc w:val="both"/>
              <w:rPr>
                <w:rFonts w:eastAsia="標楷體"/>
                <w:bCs/>
                <w:color w:val="000000" w:themeColor="text1"/>
              </w:rPr>
            </w:pPr>
            <w:r w:rsidRPr="00C72BC9">
              <w:rPr>
                <w:rFonts w:eastAsia="標楷體"/>
                <w:bCs/>
                <w:color w:val="000000" w:themeColor="text1"/>
              </w:rPr>
              <w:t>(2)</w:t>
            </w:r>
            <w:r w:rsidR="00F17D1B" w:rsidRPr="00C72BC9">
              <w:rPr>
                <w:rFonts w:eastAsia="標楷體"/>
                <w:bCs/>
                <w:color w:val="000000" w:themeColor="text1"/>
              </w:rPr>
              <w:t>複查不符合</w:t>
            </w:r>
            <w:r w:rsidR="009A1A3B" w:rsidRPr="00C72BC9">
              <w:rPr>
                <w:rFonts w:eastAsia="標楷體"/>
                <w:bCs/>
                <w:color w:val="000000" w:themeColor="text1"/>
              </w:rPr>
              <w:t>後。</w:t>
            </w:r>
            <w:r w:rsidRPr="00C72BC9">
              <w:rPr>
                <w:rFonts w:eastAsia="標楷體"/>
                <w:bCs/>
                <w:color w:val="000000" w:themeColor="text1"/>
              </w:rPr>
              <w:t>(3)</w:t>
            </w:r>
            <w:r w:rsidR="000A3F8A" w:rsidRPr="00C72BC9">
              <w:rPr>
                <w:rFonts w:eastAsia="標楷體"/>
                <w:bCs/>
                <w:color w:val="000000" w:themeColor="text1"/>
              </w:rPr>
              <w:t>30</w:t>
            </w:r>
            <w:r w:rsidR="000A3F8A" w:rsidRPr="00C72BC9">
              <w:rPr>
                <w:rFonts w:eastAsia="標楷體"/>
                <w:bCs/>
                <w:color w:val="000000" w:themeColor="text1"/>
              </w:rPr>
              <w:t>日內</w:t>
            </w:r>
            <w:r w:rsidR="00F17D1B" w:rsidRPr="00C72BC9">
              <w:rPr>
                <w:rFonts w:eastAsia="標楷體"/>
                <w:bCs/>
                <w:color w:val="000000" w:themeColor="text1"/>
              </w:rPr>
              <w:t>未申請複查</w:t>
            </w:r>
            <w:r w:rsidR="009A1A3B" w:rsidRPr="00C72BC9">
              <w:rPr>
                <w:rFonts w:eastAsia="標楷體"/>
                <w:bCs/>
                <w:color w:val="000000" w:themeColor="text1"/>
              </w:rPr>
              <w:t>。</w:t>
            </w:r>
          </w:p>
          <w:p w14:paraId="5E77016C" w14:textId="77777777" w:rsidR="00F17D1B" w:rsidRPr="00C72BC9" w:rsidRDefault="000A3F8A" w:rsidP="008C1019">
            <w:pPr>
              <w:pStyle w:val="af1"/>
              <w:numPr>
                <w:ilvl w:val="0"/>
                <w:numId w:val="26"/>
              </w:numPr>
              <w:ind w:leftChars="0" w:left="300" w:hanging="300"/>
              <w:jc w:val="both"/>
              <w:rPr>
                <w:rFonts w:eastAsia="標楷體"/>
                <w:bCs/>
                <w:color w:val="000000" w:themeColor="text1"/>
              </w:rPr>
            </w:pPr>
            <w:r w:rsidRPr="00C72BC9">
              <w:rPr>
                <w:rFonts w:eastAsia="標楷體"/>
                <w:bCs/>
                <w:color w:val="000000" w:themeColor="text1"/>
              </w:rPr>
              <w:t>獲知工廠</w:t>
            </w:r>
            <w:r w:rsidR="00F17D1B" w:rsidRPr="00C72BC9">
              <w:rPr>
                <w:rFonts w:eastAsia="標楷體"/>
                <w:bCs/>
                <w:color w:val="000000" w:themeColor="text1"/>
              </w:rPr>
              <w:t>遷廠</w:t>
            </w:r>
            <w:r w:rsidRPr="00C72BC9">
              <w:rPr>
                <w:rFonts w:eastAsia="標楷體"/>
                <w:bCs/>
                <w:color w:val="000000" w:themeColor="text1"/>
              </w:rPr>
              <w:t>時。</w:t>
            </w:r>
          </w:p>
          <w:p w14:paraId="167E6C5F" w14:textId="77777777" w:rsidR="00F17D1B" w:rsidRPr="00C72BC9" w:rsidRDefault="000A3F8A" w:rsidP="008C1019">
            <w:pPr>
              <w:pStyle w:val="af1"/>
              <w:numPr>
                <w:ilvl w:val="0"/>
                <w:numId w:val="26"/>
              </w:numPr>
              <w:ind w:leftChars="0" w:left="300" w:hanging="300"/>
              <w:jc w:val="both"/>
              <w:rPr>
                <w:rFonts w:eastAsia="標楷體"/>
                <w:bCs/>
                <w:color w:val="000000" w:themeColor="text1"/>
              </w:rPr>
            </w:pPr>
            <w:r w:rsidRPr="00C72BC9">
              <w:rPr>
                <w:rFonts w:eastAsia="標楷體"/>
                <w:bCs/>
                <w:color w:val="000000" w:themeColor="text1"/>
              </w:rPr>
              <w:t>獲知工廠</w:t>
            </w:r>
            <w:r w:rsidR="00F17D1B" w:rsidRPr="00C72BC9">
              <w:rPr>
                <w:rFonts w:eastAsia="標楷體"/>
                <w:bCs/>
                <w:color w:val="000000" w:themeColor="text1"/>
              </w:rPr>
              <w:t>歇業</w:t>
            </w:r>
            <w:r w:rsidRPr="00C72BC9">
              <w:rPr>
                <w:rFonts w:eastAsia="標楷體"/>
                <w:bCs/>
                <w:color w:val="000000" w:themeColor="text1"/>
              </w:rPr>
              <w:t>時。</w:t>
            </w:r>
          </w:p>
          <w:p w14:paraId="25211C8E" w14:textId="55D3634C" w:rsidR="00CC21BB" w:rsidRPr="00C72BC9" w:rsidRDefault="00CC21BB" w:rsidP="008C1019">
            <w:pPr>
              <w:pStyle w:val="af1"/>
              <w:numPr>
                <w:ilvl w:val="0"/>
                <w:numId w:val="26"/>
              </w:numPr>
              <w:ind w:leftChars="0" w:left="300" w:hanging="300"/>
              <w:jc w:val="both"/>
              <w:rPr>
                <w:rFonts w:eastAsia="標楷體"/>
                <w:bCs/>
                <w:color w:val="000000" w:themeColor="text1"/>
              </w:rPr>
            </w:pPr>
            <w:r w:rsidRPr="00C72BC9">
              <w:rPr>
                <w:rFonts w:eastAsia="標楷體"/>
                <w:bCs/>
                <w:color w:val="000000" w:themeColor="text1"/>
              </w:rPr>
              <w:t>檢查過程發現</w:t>
            </w:r>
            <w:r w:rsidRPr="00C72BC9">
              <w:rPr>
                <w:rFonts w:eastAsia="標楷體"/>
                <w:bCs/>
                <w:color w:val="000000" w:themeColor="text1"/>
              </w:rPr>
              <w:t>FIM</w:t>
            </w:r>
            <w:r w:rsidRPr="00C72BC9">
              <w:rPr>
                <w:rFonts w:eastAsia="標楷體"/>
                <w:bCs/>
                <w:color w:val="000000" w:themeColor="text1"/>
              </w:rPr>
              <w:t>系統所產出之</w:t>
            </w:r>
            <w:r w:rsidR="005725E1" w:rsidRPr="00C72BC9">
              <w:rPr>
                <w:rFonts w:eastAsia="標楷體"/>
                <w:bCs/>
                <w:color w:val="000000" w:themeColor="text1"/>
              </w:rPr>
              <w:t>該</w:t>
            </w:r>
            <w:r w:rsidRPr="00C72BC9">
              <w:rPr>
                <w:rFonts w:eastAsia="標楷體"/>
                <w:bCs/>
                <w:color w:val="000000" w:themeColor="text1"/>
              </w:rPr>
              <w:t>工廠已驗證</w:t>
            </w:r>
            <w:r w:rsidR="00DD02AB" w:rsidRPr="00C72BC9">
              <w:rPr>
                <w:rFonts w:eastAsia="標楷體"/>
                <w:bCs/>
                <w:color w:val="000000" w:themeColor="text1"/>
              </w:rPr>
              <w:t>商品名稱</w:t>
            </w:r>
            <w:r w:rsidRPr="00C72BC9">
              <w:rPr>
                <w:rFonts w:eastAsia="標楷體"/>
                <w:bCs/>
                <w:color w:val="000000" w:themeColor="text1"/>
              </w:rPr>
              <w:t>或主型式與現場檢查作業不同</w:t>
            </w:r>
            <w:r w:rsidR="0007033E" w:rsidRPr="00C72BC9">
              <w:rPr>
                <w:rFonts w:eastAsia="標楷體"/>
                <w:bCs/>
                <w:color w:val="000000" w:themeColor="text1"/>
                <w:szCs w:val="24"/>
              </w:rPr>
              <w:t>，</w:t>
            </w:r>
            <w:r w:rsidR="0007033E" w:rsidRPr="00C72BC9">
              <w:rPr>
                <w:rFonts w:eastAsia="標楷體"/>
                <w:color w:val="000000" w:themeColor="text1"/>
                <w:szCs w:val="24"/>
              </w:rPr>
              <w:t>且未完成商品驗證</w:t>
            </w:r>
            <w:r w:rsidR="004A3E3F" w:rsidRPr="00C72BC9">
              <w:rPr>
                <w:rFonts w:eastAsia="標楷體"/>
                <w:color w:val="000000" w:themeColor="text1"/>
                <w:szCs w:val="24"/>
              </w:rPr>
              <w:t>機</w:t>
            </w:r>
            <w:r w:rsidR="0007033E" w:rsidRPr="00C72BC9">
              <w:rPr>
                <w:rFonts w:eastAsia="標楷體"/>
                <w:color w:val="000000" w:themeColor="text1"/>
                <w:szCs w:val="24"/>
              </w:rPr>
              <w:t>關（構）核備程序時</w:t>
            </w:r>
            <w:r w:rsidRPr="00C72BC9">
              <w:rPr>
                <w:rFonts w:eastAsia="標楷體"/>
                <w:bCs/>
                <w:color w:val="000000" w:themeColor="text1"/>
              </w:rPr>
              <w:t>：工廠檢查完成後</w:t>
            </w:r>
            <w:r w:rsidR="003B1153" w:rsidRPr="00C72BC9">
              <w:rPr>
                <w:rFonts w:eastAsia="標楷體"/>
                <w:bCs/>
                <w:color w:val="000000" w:themeColor="text1"/>
              </w:rPr>
              <w:t>15</w:t>
            </w:r>
            <w:r w:rsidR="003B1153" w:rsidRPr="00C72BC9">
              <w:rPr>
                <w:rFonts w:eastAsia="標楷體"/>
                <w:bCs/>
                <w:color w:val="000000" w:themeColor="text1"/>
              </w:rPr>
              <w:t>日內</w:t>
            </w:r>
            <w:r w:rsidRPr="00C72BC9">
              <w:rPr>
                <w:rFonts w:eastAsia="標楷體"/>
                <w:bCs/>
                <w:color w:val="000000" w:themeColor="text1"/>
              </w:rPr>
              <w:t>。</w:t>
            </w:r>
          </w:p>
          <w:p w14:paraId="287D0C24" w14:textId="1D7932E4" w:rsidR="00CC21BB" w:rsidRPr="00C72BC9" w:rsidRDefault="00CC21BB" w:rsidP="008C1019">
            <w:pPr>
              <w:pStyle w:val="af1"/>
              <w:numPr>
                <w:ilvl w:val="0"/>
                <w:numId w:val="26"/>
              </w:numPr>
              <w:ind w:leftChars="0" w:left="300" w:hanging="300"/>
              <w:jc w:val="both"/>
              <w:rPr>
                <w:rFonts w:eastAsia="標楷體"/>
                <w:bCs/>
                <w:color w:val="000000" w:themeColor="text1"/>
              </w:rPr>
            </w:pPr>
            <w:r w:rsidRPr="00C72BC9">
              <w:rPr>
                <w:rFonts w:eastAsia="標楷體"/>
                <w:bCs/>
                <w:color w:val="000000" w:themeColor="text1"/>
              </w:rPr>
              <w:t>檢查過程發現當年度無生產任何工廠檢查範圍商品時：工廠檢查完成後</w:t>
            </w:r>
            <w:r w:rsidR="003B1153" w:rsidRPr="00C72BC9">
              <w:rPr>
                <w:rFonts w:eastAsia="標楷體"/>
                <w:bCs/>
                <w:color w:val="000000" w:themeColor="text1"/>
              </w:rPr>
              <w:t>15</w:t>
            </w:r>
            <w:r w:rsidR="003B1153" w:rsidRPr="00C72BC9">
              <w:rPr>
                <w:rFonts w:eastAsia="標楷體"/>
                <w:bCs/>
                <w:color w:val="000000" w:themeColor="text1"/>
              </w:rPr>
              <w:t>日內</w:t>
            </w:r>
            <w:r w:rsidRPr="00C72BC9">
              <w:rPr>
                <w:rFonts w:eastAsia="標楷體"/>
                <w:bCs/>
                <w:color w:val="000000" w:themeColor="text1"/>
              </w:rPr>
              <w:t>。</w:t>
            </w:r>
          </w:p>
          <w:p w14:paraId="0B102DB7" w14:textId="77777777" w:rsidR="001204A4" w:rsidRPr="00C72BC9" w:rsidRDefault="00F17D1B" w:rsidP="008C1019">
            <w:pPr>
              <w:pStyle w:val="af1"/>
              <w:numPr>
                <w:ilvl w:val="0"/>
                <w:numId w:val="26"/>
              </w:numPr>
              <w:spacing w:afterLines="50" w:after="180"/>
              <w:ind w:leftChars="0" w:left="301" w:hanging="301"/>
              <w:jc w:val="both"/>
              <w:rPr>
                <w:rFonts w:eastAsia="標楷體"/>
                <w:b/>
                <w:color w:val="000000" w:themeColor="text1"/>
              </w:rPr>
            </w:pPr>
            <w:r w:rsidRPr="00C72BC9">
              <w:rPr>
                <w:rFonts w:eastAsia="標楷體"/>
                <w:bCs/>
                <w:color w:val="000000" w:themeColor="text1"/>
              </w:rPr>
              <w:t>未配合後續工廠檢查</w:t>
            </w:r>
            <w:r w:rsidR="000A3F8A" w:rsidRPr="00C72BC9">
              <w:rPr>
                <w:rFonts w:eastAsia="標楷體"/>
                <w:bCs/>
                <w:color w:val="000000" w:themeColor="text1"/>
              </w:rPr>
              <w:t>。</w:t>
            </w:r>
          </w:p>
        </w:tc>
      </w:tr>
      <w:tr w:rsidR="00D8508E" w:rsidRPr="007444E0" w14:paraId="01C24544" w14:textId="77777777" w:rsidTr="0083742B">
        <w:trPr>
          <w:cantSplit/>
          <w:trHeight w:val="2112"/>
        </w:trPr>
        <w:tc>
          <w:tcPr>
            <w:tcW w:w="1008" w:type="dxa"/>
            <w:textDirection w:val="tbRlV"/>
            <w:vAlign w:val="center"/>
          </w:tcPr>
          <w:p w14:paraId="21176301" w14:textId="77777777" w:rsidR="00D8508E" w:rsidRPr="007444E0" w:rsidRDefault="007B732B" w:rsidP="00A677A1">
            <w:pPr>
              <w:ind w:left="113" w:right="113"/>
              <w:jc w:val="center"/>
              <w:rPr>
                <w:rFonts w:eastAsia="標楷體"/>
                <w:bCs/>
              </w:rPr>
            </w:pPr>
            <w:r w:rsidRPr="007444E0">
              <w:rPr>
                <w:rFonts w:eastAsia="標楷體"/>
                <w:bCs/>
              </w:rPr>
              <w:t>其他注意事項</w:t>
            </w:r>
          </w:p>
        </w:tc>
        <w:tc>
          <w:tcPr>
            <w:tcW w:w="8059" w:type="dxa"/>
            <w:vAlign w:val="center"/>
          </w:tcPr>
          <w:p w14:paraId="193DF435" w14:textId="77777777" w:rsidR="001A1928" w:rsidRPr="00C72BC9" w:rsidRDefault="001A1928" w:rsidP="001A1928">
            <w:pPr>
              <w:jc w:val="both"/>
              <w:rPr>
                <w:rFonts w:eastAsia="標楷體"/>
                <w:b/>
                <w:bCs/>
                <w:color w:val="000000" w:themeColor="text1"/>
              </w:rPr>
            </w:pPr>
            <w:r w:rsidRPr="00C72BC9">
              <w:rPr>
                <w:rFonts w:eastAsia="標楷體"/>
                <w:b/>
                <w:bCs/>
                <w:color w:val="000000" w:themeColor="text1"/>
              </w:rPr>
              <w:t>遠距方式</w:t>
            </w:r>
          </w:p>
          <w:p w14:paraId="21DC3ADC" w14:textId="5CCE65C2" w:rsidR="003F2774" w:rsidRPr="00C72BC9" w:rsidRDefault="003F2774" w:rsidP="008C1019">
            <w:pPr>
              <w:pStyle w:val="af1"/>
              <w:numPr>
                <w:ilvl w:val="0"/>
                <w:numId w:val="28"/>
              </w:numPr>
              <w:ind w:leftChars="0" w:left="300" w:hanging="300"/>
              <w:jc w:val="both"/>
              <w:rPr>
                <w:rFonts w:eastAsia="標楷體"/>
                <w:bCs/>
                <w:color w:val="000000" w:themeColor="text1"/>
              </w:rPr>
            </w:pPr>
            <w:r w:rsidRPr="00C72BC9">
              <w:rPr>
                <w:rFonts w:eastAsia="標楷體"/>
                <w:bCs/>
                <w:color w:val="000000" w:themeColor="text1"/>
              </w:rPr>
              <w:t>請至少於</w:t>
            </w:r>
            <w:r w:rsidRPr="00C72BC9">
              <w:rPr>
                <w:rFonts w:eastAsia="標楷體"/>
                <w:bCs/>
                <w:color w:val="000000" w:themeColor="text1"/>
              </w:rPr>
              <w:t>14</w:t>
            </w:r>
            <w:r w:rsidRPr="00C72BC9">
              <w:rPr>
                <w:rFonts w:eastAsia="標楷體"/>
                <w:bCs/>
                <w:color w:val="000000" w:themeColor="text1"/>
              </w:rPr>
              <w:t>日前（或依本局要求時限）</w:t>
            </w:r>
            <w:r w:rsidRPr="00C72BC9">
              <w:rPr>
                <w:rFonts w:eastAsia="標楷體"/>
                <w:color w:val="000000" w:themeColor="text1"/>
              </w:rPr>
              <w:t>依「</w:t>
            </w:r>
            <w:hyperlink r:id="rId17" w:history="1">
              <w:r w:rsidRPr="00C72BC9">
                <w:rPr>
                  <w:rStyle w:val="a8"/>
                  <w:rFonts w:eastAsia="標楷體"/>
                  <w:color w:val="000000" w:themeColor="text1"/>
                  <w:u w:val="none"/>
                </w:rPr>
                <w:t>工廠檢查作業要點</w:t>
              </w:r>
            </w:hyperlink>
            <w:r w:rsidRPr="00C72BC9">
              <w:rPr>
                <w:rFonts w:eastAsia="標楷體"/>
                <w:color w:val="000000" w:themeColor="text1"/>
              </w:rPr>
              <w:t>」第</w:t>
            </w:r>
            <w:r w:rsidR="00DA7BF9" w:rsidRPr="00C72BC9">
              <w:rPr>
                <w:rFonts w:eastAsia="標楷體"/>
                <w:color w:val="000000" w:themeColor="text1"/>
              </w:rPr>
              <w:t>4</w:t>
            </w:r>
            <w:r w:rsidRPr="00C72BC9">
              <w:rPr>
                <w:rFonts w:eastAsia="標楷體"/>
                <w:color w:val="000000" w:themeColor="text1"/>
              </w:rPr>
              <w:t>點規定，檢附相關文件向本局專案申請。</w:t>
            </w:r>
          </w:p>
          <w:p w14:paraId="78CE5CBB" w14:textId="6B1083AE" w:rsidR="007B732B" w:rsidRPr="00C72BC9" w:rsidRDefault="00A47AA6" w:rsidP="008C1019">
            <w:pPr>
              <w:pStyle w:val="af1"/>
              <w:numPr>
                <w:ilvl w:val="0"/>
                <w:numId w:val="28"/>
              </w:numPr>
              <w:ind w:leftChars="0" w:left="300" w:hanging="300"/>
              <w:jc w:val="both"/>
              <w:rPr>
                <w:rFonts w:eastAsia="標楷體"/>
                <w:bCs/>
                <w:color w:val="000000" w:themeColor="text1"/>
              </w:rPr>
            </w:pPr>
            <w:r w:rsidRPr="00C72BC9">
              <w:rPr>
                <w:rFonts w:eastAsia="標楷體"/>
                <w:bCs/>
                <w:color w:val="000000" w:themeColor="text1"/>
              </w:rPr>
              <w:t>遠距檢查方式可能有書面、視訊等其他方式，</w:t>
            </w:r>
            <w:r w:rsidR="00DA7BF9" w:rsidRPr="00C72BC9">
              <w:rPr>
                <w:rFonts w:eastAsia="標楷體"/>
                <w:bCs/>
                <w:color w:val="000000" w:themeColor="text1"/>
              </w:rPr>
              <w:t>請依本局核准之檢查範圍、項目、方式等執行工廠檢查作業，並</w:t>
            </w:r>
            <w:r w:rsidR="00A94562" w:rsidRPr="00C72BC9">
              <w:rPr>
                <w:rFonts w:eastAsia="標楷體"/>
                <w:bCs/>
                <w:color w:val="000000" w:themeColor="text1"/>
              </w:rPr>
              <w:t>應於檢查紀錄及報告中備註係以遠距檢查之說明或資訊</w:t>
            </w:r>
            <w:r w:rsidR="007B732B" w:rsidRPr="00C72BC9">
              <w:rPr>
                <w:rFonts w:eastAsia="標楷體"/>
                <w:bCs/>
                <w:color w:val="000000" w:themeColor="text1"/>
              </w:rPr>
              <w:t>。</w:t>
            </w:r>
          </w:p>
          <w:p w14:paraId="1FC87D14" w14:textId="6FAAC723" w:rsidR="00193E93" w:rsidRPr="00C72BC9" w:rsidRDefault="00193E93" w:rsidP="008C1019">
            <w:pPr>
              <w:pStyle w:val="af1"/>
              <w:numPr>
                <w:ilvl w:val="0"/>
                <w:numId w:val="28"/>
              </w:numPr>
              <w:ind w:leftChars="0" w:left="300" w:hanging="300"/>
              <w:jc w:val="both"/>
              <w:rPr>
                <w:rFonts w:eastAsia="標楷體"/>
                <w:bCs/>
                <w:color w:val="000000" w:themeColor="text1"/>
              </w:rPr>
            </w:pPr>
            <w:r w:rsidRPr="00C72BC9">
              <w:rPr>
                <w:rFonts w:eastAsia="標楷體"/>
                <w:bCs/>
                <w:color w:val="000000" w:themeColor="text1"/>
              </w:rPr>
              <w:t>如檢查</w:t>
            </w:r>
            <w:r w:rsidR="00A47AA6" w:rsidRPr="00C72BC9">
              <w:rPr>
                <w:rFonts w:eastAsia="標楷體"/>
                <w:bCs/>
                <w:color w:val="000000" w:themeColor="text1"/>
              </w:rPr>
              <w:t>作業有包含視訊檢查者，檢查</w:t>
            </w:r>
            <w:r w:rsidRPr="00C72BC9">
              <w:rPr>
                <w:rFonts w:eastAsia="標楷體"/>
                <w:bCs/>
                <w:color w:val="000000" w:themeColor="text1"/>
              </w:rPr>
              <w:t>過程</w:t>
            </w:r>
            <w:r w:rsidR="00CC0A6A" w:rsidRPr="00C72BC9">
              <w:rPr>
                <w:rFonts w:eastAsia="標楷體"/>
                <w:bCs/>
                <w:color w:val="000000" w:themeColor="text1"/>
              </w:rPr>
              <w:t>中</w:t>
            </w:r>
            <w:r w:rsidRPr="00C72BC9">
              <w:rPr>
                <w:rFonts w:eastAsia="標楷體"/>
                <w:bCs/>
                <w:color w:val="000000" w:themeColor="text1"/>
              </w:rPr>
              <w:t>因突發事件、技術問題或其他延宕作業期程等因素或事由，得調整視訊檢查作業時間（延長或另擇</w:t>
            </w:r>
            <w:r w:rsidR="00CC0A6A" w:rsidRPr="00C72BC9">
              <w:rPr>
                <w:rFonts w:eastAsia="標楷體"/>
                <w:bCs/>
                <w:color w:val="000000" w:themeColor="text1"/>
              </w:rPr>
              <w:t>他</w:t>
            </w:r>
            <w:r w:rsidRPr="00C72BC9">
              <w:rPr>
                <w:rFonts w:eastAsia="標楷體"/>
                <w:bCs/>
                <w:color w:val="000000" w:themeColor="text1"/>
              </w:rPr>
              <w:t>日）。</w:t>
            </w:r>
          </w:p>
          <w:p w14:paraId="45478378" w14:textId="5B8913A2" w:rsidR="00A47AA6" w:rsidRPr="00C72BC9" w:rsidRDefault="00A47AA6" w:rsidP="008C1019">
            <w:pPr>
              <w:pStyle w:val="af1"/>
              <w:numPr>
                <w:ilvl w:val="0"/>
                <w:numId w:val="28"/>
              </w:numPr>
              <w:ind w:leftChars="0" w:left="300" w:hanging="300"/>
              <w:jc w:val="both"/>
              <w:rPr>
                <w:rFonts w:eastAsia="標楷體"/>
                <w:color w:val="000000" w:themeColor="text1"/>
              </w:rPr>
            </w:pPr>
            <w:r w:rsidRPr="00C72BC9">
              <w:rPr>
                <w:rFonts w:eastAsia="標楷體" w:hint="eastAsia"/>
                <w:color w:val="000000" w:themeColor="text1"/>
              </w:rPr>
              <w:t>檢查過程相關之文件化、非文件化資訊之保存仍應依「工廠檢查作業程序」第</w:t>
            </w:r>
            <w:r w:rsidRPr="00C72BC9">
              <w:rPr>
                <w:rFonts w:eastAsia="標楷體" w:hint="eastAsia"/>
                <w:color w:val="000000" w:themeColor="text1"/>
              </w:rPr>
              <w:t>9</w:t>
            </w:r>
            <w:r w:rsidRPr="00C72BC9">
              <w:rPr>
                <w:rFonts w:eastAsia="標楷體" w:hint="eastAsia"/>
                <w:color w:val="000000" w:themeColor="text1"/>
              </w:rPr>
              <w:t>點規定辦理。</w:t>
            </w:r>
          </w:p>
          <w:p w14:paraId="69732794" w14:textId="77777777" w:rsidR="00193E93" w:rsidRPr="00C72BC9" w:rsidRDefault="00193E93" w:rsidP="008C1019">
            <w:pPr>
              <w:pStyle w:val="af1"/>
              <w:numPr>
                <w:ilvl w:val="0"/>
                <w:numId w:val="28"/>
              </w:numPr>
              <w:ind w:leftChars="0" w:left="300" w:hanging="300"/>
              <w:jc w:val="both"/>
              <w:rPr>
                <w:rFonts w:eastAsia="標楷體"/>
                <w:bCs/>
                <w:color w:val="000000" w:themeColor="text1"/>
              </w:rPr>
            </w:pPr>
            <w:r w:rsidRPr="00C72BC9">
              <w:rPr>
                <w:rFonts w:eastAsia="標楷體"/>
                <w:bCs/>
                <w:color w:val="000000" w:themeColor="text1"/>
              </w:rPr>
              <w:t>如因突發事件、技術問題等無法進行視訊作業時，應與</w:t>
            </w:r>
            <w:r w:rsidR="00A517F7" w:rsidRPr="00C72BC9">
              <w:rPr>
                <w:rFonts w:eastAsia="標楷體"/>
                <w:bCs/>
                <w:color w:val="000000" w:themeColor="text1"/>
              </w:rPr>
              <w:t>工廠</w:t>
            </w:r>
            <w:r w:rsidRPr="00C72BC9">
              <w:rPr>
                <w:rFonts w:eastAsia="標楷體"/>
                <w:bCs/>
                <w:color w:val="000000" w:themeColor="text1"/>
              </w:rPr>
              <w:t>協調擇期辦理之時間。</w:t>
            </w:r>
          </w:p>
        </w:tc>
      </w:tr>
    </w:tbl>
    <w:p w14:paraId="14E7F5C8" w14:textId="77777777" w:rsidR="00F67818" w:rsidRPr="007444E0" w:rsidRDefault="00F67818" w:rsidP="007811CE">
      <w:pPr>
        <w:spacing w:line="400" w:lineRule="exact"/>
        <w:rPr>
          <w:rFonts w:eastAsia="標楷體"/>
          <w:color w:val="000000"/>
        </w:rPr>
      </w:pPr>
    </w:p>
    <w:sectPr w:rsidR="00F67818" w:rsidRPr="007444E0" w:rsidSect="006C7AAB">
      <w:footerReference w:type="default" r:id="rId1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D61F9" w14:textId="77777777" w:rsidR="007C4B8B" w:rsidRDefault="007C4B8B">
      <w:r>
        <w:separator/>
      </w:r>
    </w:p>
  </w:endnote>
  <w:endnote w:type="continuationSeparator" w:id="0">
    <w:p w14:paraId="4DF35DD7" w14:textId="77777777" w:rsidR="007C4B8B" w:rsidRDefault="007C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3655" w14:textId="77777777" w:rsidR="00AF329C" w:rsidRDefault="00715709">
    <w:pPr>
      <w:pStyle w:val="a4"/>
      <w:jc w:val="center"/>
    </w:pPr>
    <w:r>
      <w:fldChar w:fldCharType="begin"/>
    </w:r>
    <w:r w:rsidR="00AF329C">
      <w:instrText>PAGE   \* MERGEFORMAT</w:instrText>
    </w:r>
    <w:r>
      <w:fldChar w:fldCharType="separate"/>
    </w:r>
    <w:r w:rsidR="00A72ADA" w:rsidRPr="00A72ADA">
      <w:rPr>
        <w:noProof/>
        <w:lang w:val="zh-TW"/>
      </w:rPr>
      <w:t>11</w:t>
    </w:r>
    <w:r>
      <w:fldChar w:fldCharType="end"/>
    </w:r>
  </w:p>
  <w:p w14:paraId="074658FD" w14:textId="4220D512" w:rsidR="00AF329C" w:rsidRPr="00393C4B" w:rsidRDefault="00AF329C" w:rsidP="00AF329C">
    <w:pPr>
      <w:pStyle w:val="a4"/>
      <w:jc w:val="right"/>
      <w:rPr>
        <w:rFonts w:eastAsia="標楷體"/>
      </w:rPr>
    </w:pPr>
    <w:r w:rsidRPr="00393C4B">
      <w:rPr>
        <w:rFonts w:eastAsia="標楷體"/>
      </w:rPr>
      <w:t>PCP-053-005-04</w:t>
    </w:r>
    <w:r w:rsidR="001F64EB" w:rsidRPr="00393C4B">
      <w:rPr>
        <w:rFonts w:eastAsia="標楷體"/>
      </w:rPr>
      <w:t>（</w:t>
    </w:r>
    <w:r w:rsidR="00A72ADA" w:rsidRPr="00A72ADA">
      <w:rPr>
        <w:rFonts w:eastAsia="標楷體"/>
      </w:rPr>
      <w:t>112.04.13</w:t>
    </w:r>
    <w:r w:rsidR="00126D2C" w:rsidRPr="00126D2C">
      <w:rPr>
        <w:rFonts w:eastAsia="標楷體" w:hint="eastAsia"/>
      </w:rPr>
      <w:t>版</w:t>
    </w:r>
    <w:r w:rsidR="001F64EB" w:rsidRPr="00393C4B">
      <w:rPr>
        <w:rFonts w:eastAsia="標楷體"/>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73C0" w14:textId="77777777" w:rsidR="007C4B8B" w:rsidRDefault="007C4B8B">
      <w:r>
        <w:separator/>
      </w:r>
    </w:p>
  </w:footnote>
  <w:footnote w:type="continuationSeparator" w:id="0">
    <w:p w14:paraId="10A56390" w14:textId="77777777" w:rsidR="007C4B8B" w:rsidRDefault="007C4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01B"/>
    <w:multiLevelType w:val="hybridMultilevel"/>
    <w:tmpl w:val="20ACB43C"/>
    <w:lvl w:ilvl="0" w:tplc="08C0092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192544"/>
    <w:multiLevelType w:val="hybridMultilevel"/>
    <w:tmpl w:val="BFCC9E22"/>
    <w:lvl w:ilvl="0" w:tplc="7A220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E5A57"/>
    <w:multiLevelType w:val="hybridMultilevel"/>
    <w:tmpl w:val="C8D40B58"/>
    <w:lvl w:ilvl="0" w:tplc="874CEEB0">
      <w:start w:val="1"/>
      <w:numFmt w:val="decimal"/>
      <w:lvlText w:val="(%1)"/>
      <w:lvlJc w:val="left"/>
      <w:pPr>
        <w:ind w:left="84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822634"/>
    <w:multiLevelType w:val="hybridMultilevel"/>
    <w:tmpl w:val="E1588BFE"/>
    <w:lvl w:ilvl="0" w:tplc="E4A4E620">
      <w:start w:val="1"/>
      <w:numFmt w:val="decimal"/>
      <w:lvlText w:val="(%1)"/>
      <w:lvlJc w:val="left"/>
      <w:pPr>
        <w:ind w:left="516" w:hanging="360"/>
      </w:pPr>
      <w:rPr>
        <w:rFonts w:hint="default"/>
        <w:color w:val="000000" w:themeColor="text1"/>
      </w:rPr>
    </w:lvl>
    <w:lvl w:ilvl="1" w:tplc="04090011">
      <w:start w:val="1"/>
      <w:numFmt w:val="upperLetter"/>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4">
    <w:nsid w:val="1EA67E32"/>
    <w:multiLevelType w:val="hybridMultilevel"/>
    <w:tmpl w:val="651A14C0"/>
    <w:lvl w:ilvl="0" w:tplc="4DD2D93E">
      <w:start w:val="1"/>
      <w:numFmt w:val="decimal"/>
      <w:lvlText w:val="(%1)"/>
      <w:lvlJc w:val="left"/>
      <w:pPr>
        <w:ind w:left="792" w:hanging="360"/>
      </w:pPr>
      <w:rPr>
        <w:rFonts w:hint="default"/>
        <w:b w:val="0"/>
        <w:color w:val="000000" w:themeColor="text1"/>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
    <w:nsid w:val="220C4CA1"/>
    <w:multiLevelType w:val="hybridMultilevel"/>
    <w:tmpl w:val="163A2710"/>
    <w:lvl w:ilvl="0" w:tplc="04090011">
      <w:start w:val="1"/>
      <w:numFmt w:val="upperLetter"/>
      <w:lvlText w:val="%1."/>
      <w:lvlJc w:val="left"/>
      <w:pPr>
        <w:ind w:left="1061" w:hanging="480"/>
      </w:p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6">
    <w:nsid w:val="23F363B1"/>
    <w:multiLevelType w:val="hybridMultilevel"/>
    <w:tmpl w:val="651A14C0"/>
    <w:lvl w:ilvl="0" w:tplc="4DD2D93E">
      <w:start w:val="1"/>
      <w:numFmt w:val="decimal"/>
      <w:lvlText w:val="(%1)"/>
      <w:lvlJc w:val="left"/>
      <w:pPr>
        <w:ind w:left="792" w:hanging="360"/>
      </w:pPr>
      <w:rPr>
        <w:rFonts w:hint="default"/>
        <w:b w:val="0"/>
        <w:color w:val="000000" w:themeColor="text1"/>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7">
    <w:nsid w:val="28FE5A38"/>
    <w:multiLevelType w:val="hybridMultilevel"/>
    <w:tmpl w:val="646024B0"/>
    <w:lvl w:ilvl="0" w:tplc="E036F65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FB331F"/>
    <w:multiLevelType w:val="hybridMultilevel"/>
    <w:tmpl w:val="19123596"/>
    <w:lvl w:ilvl="0" w:tplc="4DAC4736">
      <w:start w:val="1"/>
      <w:numFmt w:val="decimal"/>
      <w:lvlText w:val="(%1)"/>
      <w:lvlJc w:val="left"/>
      <w:pPr>
        <w:ind w:left="480" w:hanging="480"/>
      </w:pPr>
      <w:rPr>
        <w:rFonts w:hint="default"/>
        <w:b w:val="0"/>
        <w:color w:val="000000"/>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AD506F"/>
    <w:multiLevelType w:val="hybridMultilevel"/>
    <w:tmpl w:val="BFCC9E22"/>
    <w:lvl w:ilvl="0" w:tplc="7A220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0A4FC7"/>
    <w:multiLevelType w:val="hybridMultilevel"/>
    <w:tmpl w:val="4DF8AE8C"/>
    <w:lvl w:ilvl="0" w:tplc="E3D04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9A635C"/>
    <w:multiLevelType w:val="hybridMultilevel"/>
    <w:tmpl w:val="A39ABE66"/>
    <w:lvl w:ilvl="0" w:tplc="DA20A3BE">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E53FEE"/>
    <w:multiLevelType w:val="hybridMultilevel"/>
    <w:tmpl w:val="E1588BFE"/>
    <w:lvl w:ilvl="0" w:tplc="E4A4E620">
      <w:start w:val="1"/>
      <w:numFmt w:val="decimal"/>
      <w:lvlText w:val="(%1)"/>
      <w:lvlJc w:val="left"/>
      <w:pPr>
        <w:ind w:left="516" w:hanging="360"/>
      </w:pPr>
      <w:rPr>
        <w:rFonts w:hint="default"/>
        <w:color w:val="000000" w:themeColor="text1"/>
      </w:rPr>
    </w:lvl>
    <w:lvl w:ilvl="1" w:tplc="04090011">
      <w:start w:val="1"/>
      <w:numFmt w:val="upperLetter"/>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3">
    <w:nsid w:val="47387CCD"/>
    <w:multiLevelType w:val="hybridMultilevel"/>
    <w:tmpl w:val="E1588BFE"/>
    <w:lvl w:ilvl="0" w:tplc="E4A4E620">
      <w:start w:val="1"/>
      <w:numFmt w:val="decimal"/>
      <w:lvlText w:val="(%1)"/>
      <w:lvlJc w:val="left"/>
      <w:pPr>
        <w:ind w:left="516" w:hanging="360"/>
      </w:pPr>
      <w:rPr>
        <w:rFonts w:hint="default"/>
        <w:color w:val="000000" w:themeColor="text1"/>
      </w:rPr>
    </w:lvl>
    <w:lvl w:ilvl="1" w:tplc="04090011">
      <w:start w:val="1"/>
      <w:numFmt w:val="upperLetter"/>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4">
    <w:nsid w:val="4949424C"/>
    <w:multiLevelType w:val="hybridMultilevel"/>
    <w:tmpl w:val="21FC3D36"/>
    <w:lvl w:ilvl="0" w:tplc="AFEA3F3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E85193"/>
    <w:multiLevelType w:val="hybridMultilevel"/>
    <w:tmpl w:val="23001976"/>
    <w:lvl w:ilvl="0" w:tplc="7742C04C">
      <w:start w:val="1"/>
      <w:numFmt w:val="decimal"/>
      <w:lvlText w:val="(%1)"/>
      <w:lvlJc w:val="left"/>
      <w:pPr>
        <w:ind w:left="792" w:hanging="360"/>
      </w:pPr>
      <w:rPr>
        <w:rFonts w:hint="default"/>
        <w:b w:val="0"/>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6">
    <w:nsid w:val="515D1923"/>
    <w:multiLevelType w:val="hybridMultilevel"/>
    <w:tmpl w:val="0FF808A2"/>
    <w:lvl w:ilvl="0" w:tplc="6D829612">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8E06DC"/>
    <w:multiLevelType w:val="hybridMultilevel"/>
    <w:tmpl w:val="BB24C652"/>
    <w:lvl w:ilvl="0" w:tplc="ABD22328">
      <w:start w:val="1"/>
      <w:numFmt w:val="decimal"/>
      <w:lvlText w:val="%1."/>
      <w:lvlJc w:val="left"/>
      <w:pPr>
        <w:ind w:left="360" w:hanging="360"/>
      </w:pPr>
      <w:rPr>
        <w:rFonts w:hint="default"/>
      </w:rPr>
    </w:lvl>
    <w:lvl w:ilvl="1" w:tplc="ED3CD5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431240"/>
    <w:multiLevelType w:val="hybridMultilevel"/>
    <w:tmpl w:val="30C095A2"/>
    <w:lvl w:ilvl="0" w:tplc="ABAC80BA">
      <w:start w:val="1"/>
      <w:numFmt w:val="decimal"/>
      <w:lvlText w:val="(%1)"/>
      <w:lvlJc w:val="left"/>
      <w:pPr>
        <w:ind w:left="780" w:hanging="480"/>
      </w:pPr>
      <w:rPr>
        <w:rFonts w:hint="eastAsia"/>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9">
    <w:nsid w:val="565F5122"/>
    <w:multiLevelType w:val="hybridMultilevel"/>
    <w:tmpl w:val="CF9049CC"/>
    <w:lvl w:ilvl="0" w:tplc="7742C04C">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0">
    <w:nsid w:val="5A7200EA"/>
    <w:multiLevelType w:val="hybridMultilevel"/>
    <w:tmpl w:val="23001976"/>
    <w:lvl w:ilvl="0" w:tplc="7742C04C">
      <w:start w:val="1"/>
      <w:numFmt w:val="decimal"/>
      <w:lvlText w:val="(%1)"/>
      <w:lvlJc w:val="left"/>
      <w:pPr>
        <w:ind w:left="792" w:hanging="360"/>
      </w:pPr>
      <w:rPr>
        <w:rFonts w:hint="default"/>
        <w:b w:val="0"/>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1">
    <w:nsid w:val="5B2F61E6"/>
    <w:multiLevelType w:val="hybridMultilevel"/>
    <w:tmpl w:val="E5E88E48"/>
    <w:lvl w:ilvl="0" w:tplc="BCDE0CB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BD5CB9"/>
    <w:multiLevelType w:val="hybridMultilevel"/>
    <w:tmpl w:val="FA3421CA"/>
    <w:lvl w:ilvl="0" w:tplc="A3F2EA4A">
      <w:start w:val="1"/>
      <w:numFmt w:val="decimal"/>
      <w:lvlText w:val="(%1)"/>
      <w:lvlJc w:val="left"/>
      <w:pPr>
        <w:ind w:left="516" w:hanging="360"/>
      </w:pPr>
      <w:rPr>
        <w:rFonts w:hint="default"/>
        <w:b w:val="0"/>
        <w:color w:val="000000" w:themeColor="text1"/>
      </w:rPr>
    </w:lvl>
    <w:lvl w:ilvl="1" w:tplc="04090011">
      <w:start w:val="1"/>
      <w:numFmt w:val="upperLetter"/>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3">
    <w:nsid w:val="5E884390"/>
    <w:multiLevelType w:val="hybridMultilevel"/>
    <w:tmpl w:val="27CE5030"/>
    <w:lvl w:ilvl="0" w:tplc="96D6062C">
      <w:start w:val="1"/>
      <w:numFmt w:val="decimal"/>
      <w:lvlText w:val="%1."/>
      <w:lvlJc w:val="left"/>
      <w:pPr>
        <w:ind w:left="480" w:hanging="480"/>
      </w:pPr>
      <w:rPr>
        <w:rFonts w:hint="eastAsia"/>
        <w:color w:val="000000" w:themeColor="text1"/>
      </w:rPr>
    </w:lvl>
    <w:lvl w:ilvl="1" w:tplc="DA20A3BE">
      <w:start w:val="1"/>
      <w:numFmt w:val="decimal"/>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AD5921"/>
    <w:multiLevelType w:val="hybridMultilevel"/>
    <w:tmpl w:val="A8E2911E"/>
    <w:lvl w:ilvl="0" w:tplc="A56A828A">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470A1F"/>
    <w:multiLevelType w:val="hybridMultilevel"/>
    <w:tmpl w:val="3B8CECF4"/>
    <w:lvl w:ilvl="0" w:tplc="DA20A3BE">
      <w:start w:val="1"/>
      <w:numFmt w:val="decimal"/>
      <w:lvlText w:val="(%1)"/>
      <w:lvlJc w:val="left"/>
      <w:pPr>
        <w:ind w:left="840" w:hanging="480"/>
      </w:pPr>
      <w:rPr>
        <w:rFonts w:hint="default"/>
        <w:color w:val="000000"/>
      </w:rPr>
    </w:lvl>
    <w:lvl w:ilvl="1" w:tplc="04090011">
      <w:start w:val="1"/>
      <w:numFmt w:val="upp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6723079F"/>
    <w:multiLevelType w:val="hybridMultilevel"/>
    <w:tmpl w:val="8A708E28"/>
    <w:lvl w:ilvl="0" w:tplc="2DB8429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2F4C84"/>
    <w:multiLevelType w:val="hybridMultilevel"/>
    <w:tmpl w:val="8258F2A6"/>
    <w:lvl w:ilvl="0" w:tplc="8ABCC608">
      <w:start w:val="1"/>
      <w:numFmt w:val="decimal"/>
      <w:lvlText w:val="(%1)"/>
      <w:lvlJc w:val="left"/>
      <w:pPr>
        <w:ind w:left="480" w:hanging="480"/>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843C87"/>
    <w:multiLevelType w:val="hybridMultilevel"/>
    <w:tmpl w:val="6D5C0336"/>
    <w:lvl w:ilvl="0" w:tplc="778A5892">
      <w:start w:val="1"/>
      <w:numFmt w:val="decimal"/>
      <w:lvlText w:val="(%1)"/>
      <w:lvlJc w:val="left"/>
      <w:pPr>
        <w:ind w:left="840" w:hanging="480"/>
      </w:pPr>
      <w:rPr>
        <w:rFonts w:hint="eastAsia"/>
        <w:color w:val="000000" w:themeColor="text1"/>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EE50D22"/>
    <w:multiLevelType w:val="hybridMultilevel"/>
    <w:tmpl w:val="8DC68430"/>
    <w:lvl w:ilvl="0" w:tplc="ABD22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AC7648"/>
    <w:multiLevelType w:val="hybridMultilevel"/>
    <w:tmpl w:val="F182B78A"/>
    <w:lvl w:ilvl="0" w:tplc="7742C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401612"/>
    <w:multiLevelType w:val="hybridMultilevel"/>
    <w:tmpl w:val="AF1E7EDA"/>
    <w:lvl w:ilvl="0" w:tplc="0CEC2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8B762A"/>
    <w:multiLevelType w:val="hybridMultilevel"/>
    <w:tmpl w:val="D1B0E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B935F4"/>
    <w:multiLevelType w:val="hybridMultilevel"/>
    <w:tmpl w:val="C826F5AE"/>
    <w:lvl w:ilvl="0" w:tplc="A540336E">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A46285C"/>
    <w:multiLevelType w:val="hybridMultilevel"/>
    <w:tmpl w:val="0EAAEA26"/>
    <w:lvl w:ilvl="0" w:tplc="AE3265B4">
      <w:start w:val="1"/>
      <w:numFmt w:val="decimal"/>
      <w:lvlText w:val="%1."/>
      <w:lvlJc w:val="left"/>
      <w:pPr>
        <w:ind w:left="480" w:hanging="480"/>
      </w:pPr>
      <w:rPr>
        <w:rFonts w:hint="eastAsia"/>
      </w:rPr>
    </w:lvl>
    <w:lvl w:ilvl="1" w:tplc="DA20A3BE">
      <w:start w:val="1"/>
      <w:numFmt w:val="decimal"/>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C62B05"/>
    <w:multiLevelType w:val="hybridMultilevel"/>
    <w:tmpl w:val="AE741E9E"/>
    <w:lvl w:ilvl="0" w:tplc="08C0092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0"/>
  </w:num>
  <w:num w:numId="3">
    <w:abstractNumId w:val="29"/>
  </w:num>
  <w:num w:numId="4">
    <w:abstractNumId w:val="17"/>
  </w:num>
  <w:num w:numId="5">
    <w:abstractNumId w:val="11"/>
  </w:num>
  <w:num w:numId="6">
    <w:abstractNumId w:val="24"/>
  </w:num>
  <w:num w:numId="7">
    <w:abstractNumId w:val="30"/>
  </w:num>
  <w:num w:numId="8">
    <w:abstractNumId w:val="4"/>
  </w:num>
  <w:num w:numId="9">
    <w:abstractNumId w:val="19"/>
  </w:num>
  <w:num w:numId="10">
    <w:abstractNumId w:val="8"/>
  </w:num>
  <w:num w:numId="11">
    <w:abstractNumId w:val="2"/>
  </w:num>
  <w:num w:numId="12">
    <w:abstractNumId w:val="27"/>
  </w:num>
  <w:num w:numId="13">
    <w:abstractNumId w:val="31"/>
  </w:num>
  <w:num w:numId="14">
    <w:abstractNumId w:val="33"/>
  </w:num>
  <w:num w:numId="15">
    <w:abstractNumId w:val="34"/>
  </w:num>
  <w:num w:numId="16">
    <w:abstractNumId w:val="14"/>
  </w:num>
  <w:num w:numId="17">
    <w:abstractNumId w:val="35"/>
  </w:num>
  <w:num w:numId="18">
    <w:abstractNumId w:val="25"/>
  </w:num>
  <w:num w:numId="19">
    <w:abstractNumId w:val="15"/>
  </w:num>
  <w:num w:numId="20">
    <w:abstractNumId w:val="20"/>
  </w:num>
  <w:num w:numId="21">
    <w:abstractNumId w:val="9"/>
  </w:num>
  <w:num w:numId="22">
    <w:abstractNumId w:val="1"/>
  </w:num>
  <w:num w:numId="23">
    <w:abstractNumId w:val="28"/>
  </w:num>
  <w:num w:numId="24">
    <w:abstractNumId w:val="5"/>
  </w:num>
  <w:num w:numId="25">
    <w:abstractNumId w:val="26"/>
  </w:num>
  <w:num w:numId="26">
    <w:abstractNumId w:val="16"/>
  </w:num>
  <w:num w:numId="27">
    <w:abstractNumId w:val="18"/>
  </w:num>
  <w:num w:numId="28">
    <w:abstractNumId w:val="7"/>
  </w:num>
  <w:num w:numId="29">
    <w:abstractNumId w:val="12"/>
  </w:num>
  <w:num w:numId="30">
    <w:abstractNumId w:val="32"/>
  </w:num>
  <w:num w:numId="31">
    <w:abstractNumId w:val="22"/>
  </w:num>
  <w:num w:numId="32">
    <w:abstractNumId w:val="6"/>
  </w:num>
  <w:num w:numId="33">
    <w:abstractNumId w:val="10"/>
  </w:num>
  <w:num w:numId="34">
    <w:abstractNumId w:val="3"/>
  </w:num>
  <w:num w:numId="35">
    <w:abstractNumId w:val="21"/>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B1"/>
    <w:rsid w:val="0000139C"/>
    <w:rsid w:val="000018B2"/>
    <w:rsid w:val="0000262F"/>
    <w:rsid w:val="00006289"/>
    <w:rsid w:val="000108CA"/>
    <w:rsid w:val="00012635"/>
    <w:rsid w:val="000126E4"/>
    <w:rsid w:val="000136AE"/>
    <w:rsid w:val="00014405"/>
    <w:rsid w:val="000225D4"/>
    <w:rsid w:val="0002613E"/>
    <w:rsid w:val="00032B33"/>
    <w:rsid w:val="000335FD"/>
    <w:rsid w:val="000367D7"/>
    <w:rsid w:val="0004156D"/>
    <w:rsid w:val="00041825"/>
    <w:rsid w:val="00041F91"/>
    <w:rsid w:val="00045F77"/>
    <w:rsid w:val="00054412"/>
    <w:rsid w:val="00057A10"/>
    <w:rsid w:val="000635C3"/>
    <w:rsid w:val="00065526"/>
    <w:rsid w:val="0007033E"/>
    <w:rsid w:val="000728E6"/>
    <w:rsid w:val="00074D93"/>
    <w:rsid w:val="00077A4C"/>
    <w:rsid w:val="00080793"/>
    <w:rsid w:val="000843A9"/>
    <w:rsid w:val="000865AE"/>
    <w:rsid w:val="0008687A"/>
    <w:rsid w:val="00091E07"/>
    <w:rsid w:val="00092D4C"/>
    <w:rsid w:val="0009605A"/>
    <w:rsid w:val="000A3F8A"/>
    <w:rsid w:val="000B2E14"/>
    <w:rsid w:val="000B64A2"/>
    <w:rsid w:val="000C07B6"/>
    <w:rsid w:val="000C18E4"/>
    <w:rsid w:val="000C4A2F"/>
    <w:rsid w:val="000C5B7C"/>
    <w:rsid w:val="000C7467"/>
    <w:rsid w:val="000D55BF"/>
    <w:rsid w:val="000D67B1"/>
    <w:rsid w:val="000D708E"/>
    <w:rsid w:val="000F2519"/>
    <w:rsid w:val="000F2597"/>
    <w:rsid w:val="001079F5"/>
    <w:rsid w:val="001109B0"/>
    <w:rsid w:val="0011136D"/>
    <w:rsid w:val="00112564"/>
    <w:rsid w:val="00112DA8"/>
    <w:rsid w:val="00116597"/>
    <w:rsid w:val="001204A4"/>
    <w:rsid w:val="00121586"/>
    <w:rsid w:val="0012429B"/>
    <w:rsid w:val="001255B0"/>
    <w:rsid w:val="0012689B"/>
    <w:rsid w:val="00126D2C"/>
    <w:rsid w:val="001334BA"/>
    <w:rsid w:val="00133C04"/>
    <w:rsid w:val="00134A08"/>
    <w:rsid w:val="00134A29"/>
    <w:rsid w:val="00137BD1"/>
    <w:rsid w:val="001424A5"/>
    <w:rsid w:val="001452C8"/>
    <w:rsid w:val="001457A3"/>
    <w:rsid w:val="00145CC1"/>
    <w:rsid w:val="001463F1"/>
    <w:rsid w:val="00151EBF"/>
    <w:rsid w:val="0015428D"/>
    <w:rsid w:val="001567E7"/>
    <w:rsid w:val="001631DA"/>
    <w:rsid w:val="00163996"/>
    <w:rsid w:val="0016597B"/>
    <w:rsid w:val="0016744E"/>
    <w:rsid w:val="0017298E"/>
    <w:rsid w:val="00175826"/>
    <w:rsid w:val="001777F6"/>
    <w:rsid w:val="00181896"/>
    <w:rsid w:val="00184788"/>
    <w:rsid w:val="00187A25"/>
    <w:rsid w:val="001907DD"/>
    <w:rsid w:val="00191FDD"/>
    <w:rsid w:val="00193BB5"/>
    <w:rsid w:val="00193E93"/>
    <w:rsid w:val="00195AE0"/>
    <w:rsid w:val="001A1928"/>
    <w:rsid w:val="001A6F88"/>
    <w:rsid w:val="001B41DE"/>
    <w:rsid w:val="001C2842"/>
    <w:rsid w:val="001C3489"/>
    <w:rsid w:val="001C4E7C"/>
    <w:rsid w:val="001C6182"/>
    <w:rsid w:val="001D1A3B"/>
    <w:rsid w:val="001D32A0"/>
    <w:rsid w:val="001E5173"/>
    <w:rsid w:val="001F18DF"/>
    <w:rsid w:val="001F3B58"/>
    <w:rsid w:val="001F5298"/>
    <w:rsid w:val="001F577E"/>
    <w:rsid w:val="001F64EB"/>
    <w:rsid w:val="001F7747"/>
    <w:rsid w:val="00202193"/>
    <w:rsid w:val="002073ED"/>
    <w:rsid w:val="00207E4E"/>
    <w:rsid w:val="00210B0B"/>
    <w:rsid w:val="002137D1"/>
    <w:rsid w:val="00224254"/>
    <w:rsid w:val="002247D2"/>
    <w:rsid w:val="00235601"/>
    <w:rsid w:val="00241A83"/>
    <w:rsid w:val="002447F7"/>
    <w:rsid w:val="00244834"/>
    <w:rsid w:val="00245652"/>
    <w:rsid w:val="002537C4"/>
    <w:rsid w:val="002576AD"/>
    <w:rsid w:val="00264567"/>
    <w:rsid w:val="00277FC9"/>
    <w:rsid w:val="00283405"/>
    <w:rsid w:val="00286240"/>
    <w:rsid w:val="00293353"/>
    <w:rsid w:val="00293E09"/>
    <w:rsid w:val="00294FE3"/>
    <w:rsid w:val="002A0472"/>
    <w:rsid w:val="002A4D08"/>
    <w:rsid w:val="002A5E38"/>
    <w:rsid w:val="002A7C38"/>
    <w:rsid w:val="002B0716"/>
    <w:rsid w:val="002C07FA"/>
    <w:rsid w:val="002C42A9"/>
    <w:rsid w:val="002C685F"/>
    <w:rsid w:val="002C6A79"/>
    <w:rsid w:val="002C6E49"/>
    <w:rsid w:val="002D50DD"/>
    <w:rsid w:val="002D5141"/>
    <w:rsid w:val="002D72CE"/>
    <w:rsid w:val="002D7952"/>
    <w:rsid w:val="002E07E1"/>
    <w:rsid w:val="002E4271"/>
    <w:rsid w:val="002E50FD"/>
    <w:rsid w:val="002F1785"/>
    <w:rsid w:val="0030047D"/>
    <w:rsid w:val="00302E0A"/>
    <w:rsid w:val="00304CFF"/>
    <w:rsid w:val="00313F21"/>
    <w:rsid w:val="0032060E"/>
    <w:rsid w:val="003218E5"/>
    <w:rsid w:val="00330193"/>
    <w:rsid w:val="00341A3D"/>
    <w:rsid w:val="00342A60"/>
    <w:rsid w:val="00343424"/>
    <w:rsid w:val="00344260"/>
    <w:rsid w:val="003451DF"/>
    <w:rsid w:val="0035220D"/>
    <w:rsid w:val="00352EC6"/>
    <w:rsid w:val="00356096"/>
    <w:rsid w:val="00362490"/>
    <w:rsid w:val="00363036"/>
    <w:rsid w:val="00380DFA"/>
    <w:rsid w:val="00382F24"/>
    <w:rsid w:val="00385998"/>
    <w:rsid w:val="00391384"/>
    <w:rsid w:val="00393C4B"/>
    <w:rsid w:val="00395CEC"/>
    <w:rsid w:val="00397974"/>
    <w:rsid w:val="003A1E50"/>
    <w:rsid w:val="003A67F1"/>
    <w:rsid w:val="003B1153"/>
    <w:rsid w:val="003B2A2D"/>
    <w:rsid w:val="003B68B1"/>
    <w:rsid w:val="003B784B"/>
    <w:rsid w:val="003C4180"/>
    <w:rsid w:val="003C767B"/>
    <w:rsid w:val="003D11FB"/>
    <w:rsid w:val="003D36EB"/>
    <w:rsid w:val="003D3B05"/>
    <w:rsid w:val="003D78FC"/>
    <w:rsid w:val="003E2D89"/>
    <w:rsid w:val="003E4088"/>
    <w:rsid w:val="003F18DE"/>
    <w:rsid w:val="003F2774"/>
    <w:rsid w:val="003F2A29"/>
    <w:rsid w:val="003F3053"/>
    <w:rsid w:val="003F3E9F"/>
    <w:rsid w:val="003F5C3E"/>
    <w:rsid w:val="003F608D"/>
    <w:rsid w:val="00412640"/>
    <w:rsid w:val="00414A19"/>
    <w:rsid w:val="0041718C"/>
    <w:rsid w:val="00417FDF"/>
    <w:rsid w:val="004241BE"/>
    <w:rsid w:val="00424D2A"/>
    <w:rsid w:val="0043017D"/>
    <w:rsid w:val="00431A59"/>
    <w:rsid w:val="004327D3"/>
    <w:rsid w:val="00433827"/>
    <w:rsid w:val="0043481C"/>
    <w:rsid w:val="004351E5"/>
    <w:rsid w:val="00437661"/>
    <w:rsid w:val="00443BDD"/>
    <w:rsid w:val="00447EB1"/>
    <w:rsid w:val="004526A8"/>
    <w:rsid w:val="00453D96"/>
    <w:rsid w:val="0045480C"/>
    <w:rsid w:val="00454D4D"/>
    <w:rsid w:val="00457C81"/>
    <w:rsid w:val="00457D7B"/>
    <w:rsid w:val="00461BE7"/>
    <w:rsid w:val="00464F3E"/>
    <w:rsid w:val="0046504D"/>
    <w:rsid w:val="004652E2"/>
    <w:rsid w:val="004669C8"/>
    <w:rsid w:val="004703FE"/>
    <w:rsid w:val="004723CF"/>
    <w:rsid w:val="00473C98"/>
    <w:rsid w:val="00476609"/>
    <w:rsid w:val="00477687"/>
    <w:rsid w:val="0048602F"/>
    <w:rsid w:val="004915B2"/>
    <w:rsid w:val="0049187A"/>
    <w:rsid w:val="00493931"/>
    <w:rsid w:val="00497B61"/>
    <w:rsid w:val="004A1C4D"/>
    <w:rsid w:val="004A272C"/>
    <w:rsid w:val="004A3E3F"/>
    <w:rsid w:val="004A4733"/>
    <w:rsid w:val="004B31D7"/>
    <w:rsid w:val="004C1E6D"/>
    <w:rsid w:val="004D0E2B"/>
    <w:rsid w:val="004D31BF"/>
    <w:rsid w:val="004E26D2"/>
    <w:rsid w:val="004E3BD0"/>
    <w:rsid w:val="004F1BD6"/>
    <w:rsid w:val="004F3306"/>
    <w:rsid w:val="00500C5A"/>
    <w:rsid w:val="00501F3C"/>
    <w:rsid w:val="005024F0"/>
    <w:rsid w:val="00510BDA"/>
    <w:rsid w:val="00511E60"/>
    <w:rsid w:val="00520648"/>
    <w:rsid w:val="005244A0"/>
    <w:rsid w:val="00530B41"/>
    <w:rsid w:val="00531858"/>
    <w:rsid w:val="0053569B"/>
    <w:rsid w:val="0053745D"/>
    <w:rsid w:val="00547209"/>
    <w:rsid w:val="005479A7"/>
    <w:rsid w:val="0056572B"/>
    <w:rsid w:val="005725E1"/>
    <w:rsid w:val="005852AF"/>
    <w:rsid w:val="005852F7"/>
    <w:rsid w:val="00590940"/>
    <w:rsid w:val="00593F5E"/>
    <w:rsid w:val="005A2E6D"/>
    <w:rsid w:val="005A2F7D"/>
    <w:rsid w:val="005A32B7"/>
    <w:rsid w:val="005B3D68"/>
    <w:rsid w:val="005B4913"/>
    <w:rsid w:val="005B752F"/>
    <w:rsid w:val="005B7650"/>
    <w:rsid w:val="005B7A57"/>
    <w:rsid w:val="005C3C3D"/>
    <w:rsid w:val="005C5512"/>
    <w:rsid w:val="005C569C"/>
    <w:rsid w:val="005C7C0D"/>
    <w:rsid w:val="005D1E35"/>
    <w:rsid w:val="005D2DE9"/>
    <w:rsid w:val="005E0736"/>
    <w:rsid w:val="005E0F9D"/>
    <w:rsid w:val="005E4823"/>
    <w:rsid w:val="005E4CD9"/>
    <w:rsid w:val="005E5834"/>
    <w:rsid w:val="005E6FBF"/>
    <w:rsid w:val="005F2574"/>
    <w:rsid w:val="005F3262"/>
    <w:rsid w:val="005F6401"/>
    <w:rsid w:val="00602D5F"/>
    <w:rsid w:val="00604AA6"/>
    <w:rsid w:val="00612F0C"/>
    <w:rsid w:val="00614CE9"/>
    <w:rsid w:val="00614D08"/>
    <w:rsid w:val="00627C87"/>
    <w:rsid w:val="0063116B"/>
    <w:rsid w:val="006318AB"/>
    <w:rsid w:val="00632CD2"/>
    <w:rsid w:val="00633BDF"/>
    <w:rsid w:val="00633CEA"/>
    <w:rsid w:val="006344D8"/>
    <w:rsid w:val="00637F40"/>
    <w:rsid w:val="00640C8D"/>
    <w:rsid w:val="006416FB"/>
    <w:rsid w:val="00644F18"/>
    <w:rsid w:val="006456AE"/>
    <w:rsid w:val="0065181A"/>
    <w:rsid w:val="00652DE9"/>
    <w:rsid w:val="00664A06"/>
    <w:rsid w:val="0066703D"/>
    <w:rsid w:val="006717FC"/>
    <w:rsid w:val="006753DC"/>
    <w:rsid w:val="0067776A"/>
    <w:rsid w:val="006804F5"/>
    <w:rsid w:val="00682397"/>
    <w:rsid w:val="006855E2"/>
    <w:rsid w:val="00685FFD"/>
    <w:rsid w:val="00686C9D"/>
    <w:rsid w:val="006932CD"/>
    <w:rsid w:val="006A1338"/>
    <w:rsid w:val="006A600B"/>
    <w:rsid w:val="006B3D57"/>
    <w:rsid w:val="006C0FF8"/>
    <w:rsid w:val="006C233E"/>
    <w:rsid w:val="006C4BF2"/>
    <w:rsid w:val="006C7AAB"/>
    <w:rsid w:val="006D2AB6"/>
    <w:rsid w:val="006E1370"/>
    <w:rsid w:val="006E3C2A"/>
    <w:rsid w:val="006E464B"/>
    <w:rsid w:val="006E52D2"/>
    <w:rsid w:val="006E62FC"/>
    <w:rsid w:val="006E67E1"/>
    <w:rsid w:val="006F0044"/>
    <w:rsid w:val="006F2554"/>
    <w:rsid w:val="006F41E0"/>
    <w:rsid w:val="006F525A"/>
    <w:rsid w:val="006F59AD"/>
    <w:rsid w:val="006F5BC0"/>
    <w:rsid w:val="00700BA7"/>
    <w:rsid w:val="00701A86"/>
    <w:rsid w:val="00703107"/>
    <w:rsid w:val="00703884"/>
    <w:rsid w:val="007076EA"/>
    <w:rsid w:val="0070770D"/>
    <w:rsid w:val="007113AA"/>
    <w:rsid w:val="00715492"/>
    <w:rsid w:val="00715709"/>
    <w:rsid w:val="0071656F"/>
    <w:rsid w:val="0071671E"/>
    <w:rsid w:val="00716D52"/>
    <w:rsid w:val="00721239"/>
    <w:rsid w:val="00721C31"/>
    <w:rsid w:val="007259BA"/>
    <w:rsid w:val="00731B06"/>
    <w:rsid w:val="00733116"/>
    <w:rsid w:val="00735DD1"/>
    <w:rsid w:val="007444E0"/>
    <w:rsid w:val="007526FB"/>
    <w:rsid w:val="007551D2"/>
    <w:rsid w:val="00757903"/>
    <w:rsid w:val="00757E0D"/>
    <w:rsid w:val="007602F6"/>
    <w:rsid w:val="007606C4"/>
    <w:rsid w:val="00762701"/>
    <w:rsid w:val="00762FF9"/>
    <w:rsid w:val="007640FB"/>
    <w:rsid w:val="007670B7"/>
    <w:rsid w:val="00772946"/>
    <w:rsid w:val="00772A97"/>
    <w:rsid w:val="0077365D"/>
    <w:rsid w:val="00780562"/>
    <w:rsid w:val="007811CE"/>
    <w:rsid w:val="0078260C"/>
    <w:rsid w:val="00782A04"/>
    <w:rsid w:val="00791DB8"/>
    <w:rsid w:val="00794731"/>
    <w:rsid w:val="007A3554"/>
    <w:rsid w:val="007A410F"/>
    <w:rsid w:val="007A78FF"/>
    <w:rsid w:val="007B37DA"/>
    <w:rsid w:val="007B4221"/>
    <w:rsid w:val="007B63D2"/>
    <w:rsid w:val="007B732B"/>
    <w:rsid w:val="007C110A"/>
    <w:rsid w:val="007C1A34"/>
    <w:rsid w:val="007C4B8B"/>
    <w:rsid w:val="007C4EAA"/>
    <w:rsid w:val="007C672D"/>
    <w:rsid w:val="007C6FB6"/>
    <w:rsid w:val="007C7A8E"/>
    <w:rsid w:val="007D54D0"/>
    <w:rsid w:val="007E1F13"/>
    <w:rsid w:val="007E43B8"/>
    <w:rsid w:val="007E473A"/>
    <w:rsid w:val="00802298"/>
    <w:rsid w:val="00807011"/>
    <w:rsid w:val="008108CC"/>
    <w:rsid w:val="00810CD6"/>
    <w:rsid w:val="00810DDD"/>
    <w:rsid w:val="00811BDD"/>
    <w:rsid w:val="00814267"/>
    <w:rsid w:val="00816349"/>
    <w:rsid w:val="00824085"/>
    <w:rsid w:val="008261E4"/>
    <w:rsid w:val="00830A27"/>
    <w:rsid w:val="0083265A"/>
    <w:rsid w:val="00833F66"/>
    <w:rsid w:val="0083742B"/>
    <w:rsid w:val="00842C2A"/>
    <w:rsid w:val="00851D0F"/>
    <w:rsid w:val="00852794"/>
    <w:rsid w:val="00853AB3"/>
    <w:rsid w:val="008617F5"/>
    <w:rsid w:val="00863FDD"/>
    <w:rsid w:val="00864D0F"/>
    <w:rsid w:val="00877CAA"/>
    <w:rsid w:val="00881826"/>
    <w:rsid w:val="00881AEE"/>
    <w:rsid w:val="00891003"/>
    <w:rsid w:val="008923C5"/>
    <w:rsid w:val="00894B4C"/>
    <w:rsid w:val="0089539D"/>
    <w:rsid w:val="008A26CE"/>
    <w:rsid w:val="008A5D15"/>
    <w:rsid w:val="008B154E"/>
    <w:rsid w:val="008B41E5"/>
    <w:rsid w:val="008C1019"/>
    <w:rsid w:val="008D6526"/>
    <w:rsid w:val="008E7006"/>
    <w:rsid w:val="008E7BB2"/>
    <w:rsid w:val="008F19AC"/>
    <w:rsid w:val="008F320F"/>
    <w:rsid w:val="008F46A8"/>
    <w:rsid w:val="00904130"/>
    <w:rsid w:val="00910D9B"/>
    <w:rsid w:val="009216DC"/>
    <w:rsid w:val="00922C66"/>
    <w:rsid w:val="00926B98"/>
    <w:rsid w:val="00931255"/>
    <w:rsid w:val="00932AEE"/>
    <w:rsid w:val="00934009"/>
    <w:rsid w:val="009342C4"/>
    <w:rsid w:val="00937287"/>
    <w:rsid w:val="00940C82"/>
    <w:rsid w:val="009410BB"/>
    <w:rsid w:val="00941659"/>
    <w:rsid w:val="00943501"/>
    <w:rsid w:val="00943614"/>
    <w:rsid w:val="0094473E"/>
    <w:rsid w:val="00944F4C"/>
    <w:rsid w:val="00946D46"/>
    <w:rsid w:val="00947B27"/>
    <w:rsid w:val="0095376B"/>
    <w:rsid w:val="00956E0A"/>
    <w:rsid w:val="00967AE2"/>
    <w:rsid w:val="0097233E"/>
    <w:rsid w:val="00974252"/>
    <w:rsid w:val="00975D3C"/>
    <w:rsid w:val="00975E42"/>
    <w:rsid w:val="00982777"/>
    <w:rsid w:val="00984D09"/>
    <w:rsid w:val="00985918"/>
    <w:rsid w:val="0099053D"/>
    <w:rsid w:val="009927FF"/>
    <w:rsid w:val="00995DC6"/>
    <w:rsid w:val="009A16E1"/>
    <w:rsid w:val="009A1A3B"/>
    <w:rsid w:val="009C0C98"/>
    <w:rsid w:val="009C1BC2"/>
    <w:rsid w:val="009C32DE"/>
    <w:rsid w:val="009D6F35"/>
    <w:rsid w:val="009D7252"/>
    <w:rsid w:val="009E04C1"/>
    <w:rsid w:val="009E4044"/>
    <w:rsid w:val="009E47BF"/>
    <w:rsid w:val="009E4C59"/>
    <w:rsid w:val="009F2BB4"/>
    <w:rsid w:val="009F2C62"/>
    <w:rsid w:val="009F5551"/>
    <w:rsid w:val="00A04CDD"/>
    <w:rsid w:val="00A106AC"/>
    <w:rsid w:val="00A16F17"/>
    <w:rsid w:val="00A2354B"/>
    <w:rsid w:val="00A313AE"/>
    <w:rsid w:val="00A47AA6"/>
    <w:rsid w:val="00A517F7"/>
    <w:rsid w:val="00A5549D"/>
    <w:rsid w:val="00A6238F"/>
    <w:rsid w:val="00A637FD"/>
    <w:rsid w:val="00A677A1"/>
    <w:rsid w:val="00A67BFA"/>
    <w:rsid w:val="00A719DE"/>
    <w:rsid w:val="00A72ADA"/>
    <w:rsid w:val="00A74DFE"/>
    <w:rsid w:val="00A816AB"/>
    <w:rsid w:val="00A8421F"/>
    <w:rsid w:val="00A94562"/>
    <w:rsid w:val="00AB0386"/>
    <w:rsid w:val="00AB1A64"/>
    <w:rsid w:val="00AC16A0"/>
    <w:rsid w:val="00AC1BD1"/>
    <w:rsid w:val="00AC49A6"/>
    <w:rsid w:val="00AD3C69"/>
    <w:rsid w:val="00AD485D"/>
    <w:rsid w:val="00AE25E5"/>
    <w:rsid w:val="00AE4B3F"/>
    <w:rsid w:val="00AE5A66"/>
    <w:rsid w:val="00AE6FF8"/>
    <w:rsid w:val="00AF329C"/>
    <w:rsid w:val="00AF625A"/>
    <w:rsid w:val="00B00CB8"/>
    <w:rsid w:val="00B01EF2"/>
    <w:rsid w:val="00B0689B"/>
    <w:rsid w:val="00B11799"/>
    <w:rsid w:val="00B156FF"/>
    <w:rsid w:val="00B25CC0"/>
    <w:rsid w:val="00B278DF"/>
    <w:rsid w:val="00B32C40"/>
    <w:rsid w:val="00B3519B"/>
    <w:rsid w:val="00B40E06"/>
    <w:rsid w:val="00B43AD4"/>
    <w:rsid w:val="00B44909"/>
    <w:rsid w:val="00B473F0"/>
    <w:rsid w:val="00B50BAB"/>
    <w:rsid w:val="00B51E15"/>
    <w:rsid w:val="00B556CD"/>
    <w:rsid w:val="00B5665F"/>
    <w:rsid w:val="00B57D41"/>
    <w:rsid w:val="00B6001F"/>
    <w:rsid w:val="00B64182"/>
    <w:rsid w:val="00B65C00"/>
    <w:rsid w:val="00B7514E"/>
    <w:rsid w:val="00B764AA"/>
    <w:rsid w:val="00B809F5"/>
    <w:rsid w:val="00B84164"/>
    <w:rsid w:val="00B903F5"/>
    <w:rsid w:val="00B934A9"/>
    <w:rsid w:val="00B960D7"/>
    <w:rsid w:val="00B96558"/>
    <w:rsid w:val="00BA3A4F"/>
    <w:rsid w:val="00BB1B37"/>
    <w:rsid w:val="00BB2000"/>
    <w:rsid w:val="00BB41B0"/>
    <w:rsid w:val="00BB48E1"/>
    <w:rsid w:val="00BB5660"/>
    <w:rsid w:val="00BC2B85"/>
    <w:rsid w:val="00BD0047"/>
    <w:rsid w:val="00BD6466"/>
    <w:rsid w:val="00BE2A0B"/>
    <w:rsid w:val="00BE3189"/>
    <w:rsid w:val="00BE4789"/>
    <w:rsid w:val="00BE4D5E"/>
    <w:rsid w:val="00BE58FA"/>
    <w:rsid w:val="00BE70DD"/>
    <w:rsid w:val="00BF5E34"/>
    <w:rsid w:val="00C0524D"/>
    <w:rsid w:val="00C059A6"/>
    <w:rsid w:val="00C05CD8"/>
    <w:rsid w:val="00C12211"/>
    <w:rsid w:val="00C16637"/>
    <w:rsid w:val="00C16EC7"/>
    <w:rsid w:val="00C24D74"/>
    <w:rsid w:val="00C26380"/>
    <w:rsid w:val="00C2648A"/>
    <w:rsid w:val="00C30CA4"/>
    <w:rsid w:val="00C32849"/>
    <w:rsid w:val="00C349C0"/>
    <w:rsid w:val="00C36866"/>
    <w:rsid w:val="00C445D9"/>
    <w:rsid w:val="00C4537F"/>
    <w:rsid w:val="00C45946"/>
    <w:rsid w:val="00C45B72"/>
    <w:rsid w:val="00C50333"/>
    <w:rsid w:val="00C55796"/>
    <w:rsid w:val="00C56AFA"/>
    <w:rsid w:val="00C60583"/>
    <w:rsid w:val="00C60C68"/>
    <w:rsid w:val="00C60D5F"/>
    <w:rsid w:val="00C65585"/>
    <w:rsid w:val="00C70AC8"/>
    <w:rsid w:val="00C72BC9"/>
    <w:rsid w:val="00C81A46"/>
    <w:rsid w:val="00C8249F"/>
    <w:rsid w:val="00C93505"/>
    <w:rsid w:val="00C959F0"/>
    <w:rsid w:val="00C96C77"/>
    <w:rsid w:val="00CA2B36"/>
    <w:rsid w:val="00CA425B"/>
    <w:rsid w:val="00CA4DF3"/>
    <w:rsid w:val="00CA61EA"/>
    <w:rsid w:val="00CA6249"/>
    <w:rsid w:val="00CB0582"/>
    <w:rsid w:val="00CB165E"/>
    <w:rsid w:val="00CB7BCE"/>
    <w:rsid w:val="00CC0A6A"/>
    <w:rsid w:val="00CC21BB"/>
    <w:rsid w:val="00CC2FCD"/>
    <w:rsid w:val="00CC7F10"/>
    <w:rsid w:val="00CD1D74"/>
    <w:rsid w:val="00CE56FB"/>
    <w:rsid w:val="00CE7646"/>
    <w:rsid w:val="00CF1EAC"/>
    <w:rsid w:val="00CF3BC2"/>
    <w:rsid w:val="00CF7643"/>
    <w:rsid w:val="00D15D85"/>
    <w:rsid w:val="00D2290D"/>
    <w:rsid w:val="00D23376"/>
    <w:rsid w:val="00D30A5D"/>
    <w:rsid w:val="00D325A8"/>
    <w:rsid w:val="00D36045"/>
    <w:rsid w:val="00D36FA8"/>
    <w:rsid w:val="00D40053"/>
    <w:rsid w:val="00D4715C"/>
    <w:rsid w:val="00D50844"/>
    <w:rsid w:val="00D52DED"/>
    <w:rsid w:val="00D531FF"/>
    <w:rsid w:val="00D5426C"/>
    <w:rsid w:val="00D551B9"/>
    <w:rsid w:val="00D62DE4"/>
    <w:rsid w:val="00D70AB2"/>
    <w:rsid w:val="00D70E42"/>
    <w:rsid w:val="00D73220"/>
    <w:rsid w:val="00D779C2"/>
    <w:rsid w:val="00D77BD9"/>
    <w:rsid w:val="00D803B7"/>
    <w:rsid w:val="00D8508E"/>
    <w:rsid w:val="00D85EE0"/>
    <w:rsid w:val="00D863FD"/>
    <w:rsid w:val="00D8659E"/>
    <w:rsid w:val="00D86614"/>
    <w:rsid w:val="00D86F0D"/>
    <w:rsid w:val="00D87619"/>
    <w:rsid w:val="00D913CB"/>
    <w:rsid w:val="00DA1D38"/>
    <w:rsid w:val="00DA3C69"/>
    <w:rsid w:val="00DA5684"/>
    <w:rsid w:val="00DA5929"/>
    <w:rsid w:val="00DA7469"/>
    <w:rsid w:val="00DA7BF9"/>
    <w:rsid w:val="00DB0199"/>
    <w:rsid w:val="00DB2F47"/>
    <w:rsid w:val="00DB33A5"/>
    <w:rsid w:val="00DC1980"/>
    <w:rsid w:val="00DC3EAB"/>
    <w:rsid w:val="00DC4EE6"/>
    <w:rsid w:val="00DC7970"/>
    <w:rsid w:val="00DD02AB"/>
    <w:rsid w:val="00DD2544"/>
    <w:rsid w:val="00DE3E3F"/>
    <w:rsid w:val="00DE6122"/>
    <w:rsid w:val="00DF6224"/>
    <w:rsid w:val="00E043A9"/>
    <w:rsid w:val="00E160ED"/>
    <w:rsid w:val="00E23460"/>
    <w:rsid w:val="00E24B2E"/>
    <w:rsid w:val="00E2788B"/>
    <w:rsid w:val="00E30019"/>
    <w:rsid w:val="00E377E3"/>
    <w:rsid w:val="00E45944"/>
    <w:rsid w:val="00E5610E"/>
    <w:rsid w:val="00E6391C"/>
    <w:rsid w:val="00E65249"/>
    <w:rsid w:val="00E67920"/>
    <w:rsid w:val="00E71CA0"/>
    <w:rsid w:val="00E7326F"/>
    <w:rsid w:val="00E74C11"/>
    <w:rsid w:val="00E75380"/>
    <w:rsid w:val="00E75A40"/>
    <w:rsid w:val="00E8555F"/>
    <w:rsid w:val="00E924E0"/>
    <w:rsid w:val="00EA7B25"/>
    <w:rsid w:val="00EB2B1C"/>
    <w:rsid w:val="00EB341F"/>
    <w:rsid w:val="00EB38B4"/>
    <w:rsid w:val="00EC494A"/>
    <w:rsid w:val="00EC5692"/>
    <w:rsid w:val="00EC7C81"/>
    <w:rsid w:val="00ED1AF4"/>
    <w:rsid w:val="00ED3B6E"/>
    <w:rsid w:val="00ED3D10"/>
    <w:rsid w:val="00ED452E"/>
    <w:rsid w:val="00ED7BBD"/>
    <w:rsid w:val="00EE04BA"/>
    <w:rsid w:val="00EE3179"/>
    <w:rsid w:val="00EF1D97"/>
    <w:rsid w:val="00EF52E5"/>
    <w:rsid w:val="00EF6116"/>
    <w:rsid w:val="00F02BF3"/>
    <w:rsid w:val="00F04E75"/>
    <w:rsid w:val="00F0572A"/>
    <w:rsid w:val="00F062D2"/>
    <w:rsid w:val="00F15481"/>
    <w:rsid w:val="00F17D1B"/>
    <w:rsid w:val="00F2173A"/>
    <w:rsid w:val="00F22CCB"/>
    <w:rsid w:val="00F309A9"/>
    <w:rsid w:val="00F42246"/>
    <w:rsid w:val="00F4341A"/>
    <w:rsid w:val="00F46D89"/>
    <w:rsid w:val="00F53CA9"/>
    <w:rsid w:val="00F5405D"/>
    <w:rsid w:val="00F66F4E"/>
    <w:rsid w:val="00F67818"/>
    <w:rsid w:val="00F67BEB"/>
    <w:rsid w:val="00F70C52"/>
    <w:rsid w:val="00F7329E"/>
    <w:rsid w:val="00F73B23"/>
    <w:rsid w:val="00F806DD"/>
    <w:rsid w:val="00F808E4"/>
    <w:rsid w:val="00F82AE6"/>
    <w:rsid w:val="00F84EFA"/>
    <w:rsid w:val="00F95149"/>
    <w:rsid w:val="00F96948"/>
    <w:rsid w:val="00F9762B"/>
    <w:rsid w:val="00FA1186"/>
    <w:rsid w:val="00FA47EF"/>
    <w:rsid w:val="00FA52EA"/>
    <w:rsid w:val="00FA59E1"/>
    <w:rsid w:val="00FA6097"/>
    <w:rsid w:val="00FB0C75"/>
    <w:rsid w:val="00FB0C8E"/>
    <w:rsid w:val="00FB1275"/>
    <w:rsid w:val="00FB297E"/>
    <w:rsid w:val="00FB6F93"/>
    <w:rsid w:val="00FB757B"/>
    <w:rsid w:val="00FE1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2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ind w:left="120"/>
      <w:jc w:val="center"/>
      <w:outlineLvl w:val="0"/>
    </w:pPr>
    <w:rPr>
      <w:rFonts w:ascii="標楷體" w:eastAsia="標楷體"/>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0"/>
    <w:semiHidden/>
  </w:style>
  <w:style w:type="paragraph" w:styleId="a7">
    <w:name w:val="Balloon Text"/>
    <w:basedOn w:val="a"/>
    <w:semiHidden/>
    <w:rPr>
      <w:rFonts w:ascii="Arial" w:hAnsi="Arial"/>
      <w:sz w:val="18"/>
      <w:szCs w:val="18"/>
    </w:rPr>
  </w:style>
  <w:style w:type="character" w:styleId="a8">
    <w:name w:val="Hyperlink"/>
    <w:semiHidden/>
    <w:rPr>
      <w:color w:val="0000FF"/>
      <w:u w:val="single"/>
    </w:rPr>
  </w:style>
  <w:style w:type="character" w:styleId="a9">
    <w:name w:val="FollowedHyperlink"/>
    <w:semiHidden/>
    <w:rPr>
      <w:color w:val="800080"/>
      <w:u w:val="single"/>
    </w:rPr>
  </w:style>
  <w:style w:type="paragraph" w:customStyle="1" w:styleId="aa">
    <w:basedOn w:val="a"/>
    <w:pPr>
      <w:widowControl/>
      <w:spacing w:after="160" w:line="240" w:lineRule="exact"/>
    </w:pPr>
    <w:rPr>
      <w:rFonts w:ascii="Tahoma" w:hAnsi="Tahoma"/>
      <w:kern w:val="0"/>
      <w:sz w:val="20"/>
      <w:lang w:eastAsia="en-US"/>
    </w:rPr>
  </w:style>
  <w:style w:type="table" w:styleId="ab">
    <w:name w:val="Table Grid"/>
    <w:basedOn w:val="a1"/>
    <w:uiPriority w:val="59"/>
    <w:rsid w:val="007A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B40E06"/>
    <w:rPr>
      <w:sz w:val="18"/>
      <w:szCs w:val="18"/>
    </w:rPr>
  </w:style>
  <w:style w:type="paragraph" w:styleId="ad">
    <w:name w:val="annotation text"/>
    <w:basedOn w:val="a"/>
    <w:link w:val="ae"/>
    <w:uiPriority w:val="99"/>
    <w:semiHidden/>
    <w:unhideWhenUsed/>
    <w:rsid w:val="00B40E06"/>
  </w:style>
  <w:style w:type="character" w:customStyle="1" w:styleId="ae">
    <w:name w:val="註解文字 字元"/>
    <w:link w:val="ad"/>
    <w:uiPriority w:val="99"/>
    <w:semiHidden/>
    <w:rsid w:val="00B40E06"/>
    <w:rPr>
      <w:kern w:val="2"/>
      <w:sz w:val="24"/>
    </w:rPr>
  </w:style>
  <w:style w:type="paragraph" w:styleId="af">
    <w:name w:val="annotation subject"/>
    <w:basedOn w:val="ad"/>
    <w:next w:val="ad"/>
    <w:link w:val="af0"/>
    <w:uiPriority w:val="99"/>
    <w:semiHidden/>
    <w:unhideWhenUsed/>
    <w:rsid w:val="00B40E06"/>
    <w:rPr>
      <w:b/>
      <w:bCs/>
    </w:rPr>
  </w:style>
  <w:style w:type="character" w:customStyle="1" w:styleId="af0">
    <w:name w:val="註解主旨 字元"/>
    <w:link w:val="af"/>
    <w:uiPriority w:val="99"/>
    <w:semiHidden/>
    <w:rsid w:val="00B40E06"/>
    <w:rPr>
      <w:b/>
      <w:bCs/>
      <w:kern w:val="2"/>
      <w:sz w:val="24"/>
    </w:rPr>
  </w:style>
  <w:style w:type="character" w:customStyle="1" w:styleId="a5">
    <w:name w:val="頁尾 字元"/>
    <w:link w:val="a4"/>
    <w:uiPriority w:val="99"/>
    <w:rsid w:val="00AF329C"/>
    <w:rPr>
      <w:kern w:val="2"/>
    </w:rPr>
  </w:style>
  <w:style w:type="paragraph" w:styleId="af1">
    <w:name w:val="List Paragraph"/>
    <w:basedOn w:val="a"/>
    <w:uiPriority w:val="34"/>
    <w:qFormat/>
    <w:rsid w:val="00C50333"/>
    <w:pPr>
      <w:ind w:leftChars="200" w:left="480"/>
    </w:pPr>
  </w:style>
  <w:style w:type="character" w:customStyle="1" w:styleId="10">
    <w:name w:val="未解析的提及1"/>
    <w:basedOn w:val="a0"/>
    <w:uiPriority w:val="99"/>
    <w:semiHidden/>
    <w:unhideWhenUsed/>
    <w:rsid w:val="00112D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ind w:left="120"/>
      <w:jc w:val="center"/>
      <w:outlineLvl w:val="0"/>
    </w:pPr>
    <w:rPr>
      <w:rFonts w:ascii="標楷體" w:eastAsia="標楷體"/>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0"/>
    <w:semiHidden/>
  </w:style>
  <w:style w:type="paragraph" w:styleId="a7">
    <w:name w:val="Balloon Text"/>
    <w:basedOn w:val="a"/>
    <w:semiHidden/>
    <w:rPr>
      <w:rFonts w:ascii="Arial" w:hAnsi="Arial"/>
      <w:sz w:val="18"/>
      <w:szCs w:val="18"/>
    </w:rPr>
  </w:style>
  <w:style w:type="character" w:styleId="a8">
    <w:name w:val="Hyperlink"/>
    <w:semiHidden/>
    <w:rPr>
      <w:color w:val="0000FF"/>
      <w:u w:val="single"/>
    </w:rPr>
  </w:style>
  <w:style w:type="character" w:styleId="a9">
    <w:name w:val="FollowedHyperlink"/>
    <w:semiHidden/>
    <w:rPr>
      <w:color w:val="800080"/>
      <w:u w:val="single"/>
    </w:rPr>
  </w:style>
  <w:style w:type="paragraph" w:customStyle="1" w:styleId="aa">
    <w:basedOn w:val="a"/>
    <w:pPr>
      <w:widowControl/>
      <w:spacing w:after="160" w:line="240" w:lineRule="exact"/>
    </w:pPr>
    <w:rPr>
      <w:rFonts w:ascii="Tahoma" w:hAnsi="Tahoma"/>
      <w:kern w:val="0"/>
      <w:sz w:val="20"/>
      <w:lang w:eastAsia="en-US"/>
    </w:rPr>
  </w:style>
  <w:style w:type="table" w:styleId="ab">
    <w:name w:val="Table Grid"/>
    <w:basedOn w:val="a1"/>
    <w:uiPriority w:val="59"/>
    <w:rsid w:val="007A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B40E06"/>
    <w:rPr>
      <w:sz w:val="18"/>
      <w:szCs w:val="18"/>
    </w:rPr>
  </w:style>
  <w:style w:type="paragraph" w:styleId="ad">
    <w:name w:val="annotation text"/>
    <w:basedOn w:val="a"/>
    <w:link w:val="ae"/>
    <w:uiPriority w:val="99"/>
    <w:semiHidden/>
    <w:unhideWhenUsed/>
    <w:rsid w:val="00B40E06"/>
  </w:style>
  <w:style w:type="character" w:customStyle="1" w:styleId="ae">
    <w:name w:val="註解文字 字元"/>
    <w:link w:val="ad"/>
    <w:uiPriority w:val="99"/>
    <w:semiHidden/>
    <w:rsid w:val="00B40E06"/>
    <w:rPr>
      <w:kern w:val="2"/>
      <w:sz w:val="24"/>
    </w:rPr>
  </w:style>
  <w:style w:type="paragraph" w:styleId="af">
    <w:name w:val="annotation subject"/>
    <w:basedOn w:val="ad"/>
    <w:next w:val="ad"/>
    <w:link w:val="af0"/>
    <w:uiPriority w:val="99"/>
    <w:semiHidden/>
    <w:unhideWhenUsed/>
    <w:rsid w:val="00B40E06"/>
    <w:rPr>
      <w:b/>
      <w:bCs/>
    </w:rPr>
  </w:style>
  <w:style w:type="character" w:customStyle="1" w:styleId="af0">
    <w:name w:val="註解主旨 字元"/>
    <w:link w:val="af"/>
    <w:uiPriority w:val="99"/>
    <w:semiHidden/>
    <w:rsid w:val="00B40E06"/>
    <w:rPr>
      <w:b/>
      <w:bCs/>
      <w:kern w:val="2"/>
      <w:sz w:val="24"/>
    </w:rPr>
  </w:style>
  <w:style w:type="character" w:customStyle="1" w:styleId="a5">
    <w:name w:val="頁尾 字元"/>
    <w:link w:val="a4"/>
    <w:uiPriority w:val="99"/>
    <w:rsid w:val="00AF329C"/>
    <w:rPr>
      <w:kern w:val="2"/>
    </w:rPr>
  </w:style>
  <w:style w:type="paragraph" w:styleId="af1">
    <w:name w:val="List Paragraph"/>
    <w:basedOn w:val="a"/>
    <w:uiPriority w:val="34"/>
    <w:qFormat/>
    <w:rsid w:val="00C50333"/>
    <w:pPr>
      <w:ind w:leftChars="200" w:left="480"/>
    </w:pPr>
  </w:style>
  <w:style w:type="character" w:customStyle="1" w:styleId="10">
    <w:name w:val="未解析的提及1"/>
    <w:basedOn w:val="a0"/>
    <w:uiPriority w:val="99"/>
    <w:semiHidden/>
    <w:unhideWhenUsed/>
    <w:rsid w:val="0011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1602">
      <w:bodyDiv w:val="1"/>
      <w:marLeft w:val="0"/>
      <w:marRight w:val="0"/>
      <w:marTop w:val="0"/>
      <w:marBottom w:val="0"/>
      <w:divBdr>
        <w:top w:val="none" w:sz="0" w:space="0" w:color="auto"/>
        <w:left w:val="none" w:sz="0" w:space="0" w:color="auto"/>
        <w:bottom w:val="none" w:sz="0" w:space="0" w:color="auto"/>
        <w:right w:val="none" w:sz="0" w:space="0" w:color="auto"/>
      </w:divBdr>
      <w:divsChild>
        <w:div w:id="202714703">
          <w:marLeft w:val="446"/>
          <w:marRight w:val="0"/>
          <w:marTop w:val="0"/>
          <w:marBottom w:val="0"/>
          <w:divBdr>
            <w:top w:val="none" w:sz="0" w:space="0" w:color="auto"/>
            <w:left w:val="none" w:sz="0" w:space="0" w:color="auto"/>
            <w:bottom w:val="none" w:sz="0" w:space="0" w:color="auto"/>
            <w:right w:val="none" w:sz="0" w:space="0" w:color="auto"/>
          </w:divBdr>
        </w:div>
      </w:divsChild>
    </w:div>
    <w:div w:id="18778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ea.gov.tw/LawContent.aspx?id=FL02267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smi.gov.tw/wSite/lp?ctNode=9347&amp;BaseDSD=7&amp;mp=1" TargetMode="External"/><Relationship Id="rId17" Type="http://schemas.openxmlformats.org/officeDocument/2006/relationships/hyperlink" Target="https://law.moea.gov.tw/LawContent.aspx?id=FL025856&amp;KeyWord=%e5%b7%a5%e5%bb%a0%e6%aa%a2%e6%9f%a5%e4%bd%9c%e6%a5%ad%e8%a6%81%e9%bb%9e" TargetMode="External"/><Relationship Id="rId2" Type="http://schemas.openxmlformats.org/officeDocument/2006/relationships/numbering" Target="numbering.xml"/><Relationship Id="rId16" Type="http://schemas.openxmlformats.org/officeDocument/2006/relationships/hyperlink" Target="https://law.moea.gov.tw/LawContent.aspx?id=FL0226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moj.gov.tw/LawClass/LawAll.aspx?pcode=J0030152" TargetMode="External"/><Relationship Id="rId5" Type="http://schemas.openxmlformats.org/officeDocument/2006/relationships/settings" Target="settings.xml"/><Relationship Id="rId15" Type="http://schemas.openxmlformats.org/officeDocument/2006/relationships/hyperlink" Target="https://law.moea.gov.tw/LawContent.aspx?id=FL025856&amp;KeyWord=%e5%b7%a5%e5%bb%a0%e6%aa%a2%e6%9f%a5%e4%bd%9c%e6%a5%ad%e8%a6%81%e9%bb%9e" TargetMode="External"/><Relationship Id="rId10" Type="http://schemas.openxmlformats.org/officeDocument/2006/relationships/hyperlink" Target="https://law.moj.gov.tw/LawClass/LawAll.aspx?pcode=J003015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aw.moj.gov.tw/LawClass/LawSingle.aspx?pcode=J0030043&amp;flno=3" TargetMode="External"/><Relationship Id="rId14" Type="http://schemas.openxmlformats.org/officeDocument/2006/relationships/hyperlink" Target="https://law.moea.gov.tw/LawContent.aspx?id=FL025856&amp;KeyWord=%e5%b7%a5%e5%bb%a0%e6%aa%a2%e6%9f%a5%e4%bd%9c%e6%a5%ad%e8%a6%81%e9%bb%9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0231-432D-4CA5-A936-9302C327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8868</Words>
  <Characters>1583</Characters>
  <Application>Microsoft Office Word</Application>
  <DocSecurity>0</DocSecurity>
  <Lines>13</Lines>
  <Paragraphs>20</Paragraphs>
  <ScaleCrop>false</ScaleCrop>
  <Company>標準檢驗局</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標準檢驗局商品驗證登錄工廠檢查紀錄</dc:title>
  <dc:creator>標準檢驗局</dc:creator>
  <cp:lastModifiedBy>楊東翰</cp:lastModifiedBy>
  <cp:revision>6</cp:revision>
  <cp:lastPrinted>2022-07-08T05:45:00Z</cp:lastPrinted>
  <dcterms:created xsi:type="dcterms:W3CDTF">2023-03-27T07:12:00Z</dcterms:created>
  <dcterms:modified xsi:type="dcterms:W3CDTF">2023-04-25T05:39:00Z</dcterms:modified>
  <cp:category>5A0,7B0,E5Z</cp:category>
</cp:coreProperties>
</file>